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CF" w:rsidRPr="003443CF" w:rsidRDefault="003443CF" w:rsidP="003F1360">
      <w:pPr>
        <w:shd w:val="clear" w:color="auto" w:fill="DEEAF6" w:themeFill="accent1" w:themeFillTint="33"/>
        <w:jc w:val="right"/>
        <w:rPr>
          <w:b/>
          <w:sz w:val="28"/>
          <w:szCs w:val="28"/>
          <w:lang w:val="ro-RO"/>
        </w:rPr>
      </w:pPr>
      <w:r w:rsidRPr="003443CF">
        <w:rPr>
          <w:b/>
          <w:sz w:val="28"/>
          <w:szCs w:val="28"/>
          <w:lang w:val="ro-RO"/>
        </w:rPr>
        <w:t xml:space="preserve">                                             </w:t>
      </w:r>
    </w:p>
    <w:p w:rsidR="003443CF" w:rsidRPr="005029D6" w:rsidRDefault="005029D6" w:rsidP="005029D6">
      <w:pPr>
        <w:shd w:val="clear" w:color="auto" w:fill="DEEAF6" w:themeFill="accent1" w:themeFillTint="33"/>
        <w:rPr>
          <w:b/>
          <w:i/>
          <w:sz w:val="28"/>
          <w:szCs w:val="28"/>
          <w:lang w:val="ro-RO"/>
        </w:rPr>
      </w:pPr>
      <w:r w:rsidRPr="005029D6">
        <w:rPr>
          <w:b/>
          <w:i/>
          <w:sz w:val="28"/>
          <w:szCs w:val="28"/>
          <w:lang w:val="ro-RO"/>
        </w:rPr>
        <w:t>Anexă</w:t>
      </w:r>
    </w:p>
    <w:p w:rsidR="003443CF" w:rsidRPr="003F1360" w:rsidRDefault="004026F5" w:rsidP="003F1360">
      <w:pPr>
        <w:pStyle w:val="Heading3"/>
        <w:shd w:val="clear" w:color="auto" w:fill="DEEAF6" w:themeFill="accent1" w:themeFillTint="3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Raport privind </w:t>
      </w:r>
      <w:r w:rsidR="003443CF" w:rsidRPr="003F1360">
        <w:rPr>
          <w:rFonts w:ascii="Times New Roman" w:hAnsi="Times New Roman" w:cs="Times New Roman"/>
          <w:sz w:val="28"/>
          <w:szCs w:val="28"/>
          <w:lang w:val="ro-RO"/>
        </w:rPr>
        <w:t xml:space="preserve">transparenţa în procesul decizional în aparatul central al </w:t>
      </w:r>
    </w:p>
    <w:p w:rsidR="003443CF" w:rsidRPr="003F1360" w:rsidRDefault="003443CF" w:rsidP="003F1360">
      <w:pPr>
        <w:pStyle w:val="Heading3"/>
        <w:shd w:val="clear" w:color="auto" w:fill="DEEAF6" w:themeFill="accent1" w:themeFillTint="3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F1360">
        <w:rPr>
          <w:rFonts w:ascii="Times New Roman" w:hAnsi="Times New Roman" w:cs="Times New Roman"/>
          <w:sz w:val="28"/>
          <w:szCs w:val="28"/>
          <w:lang w:val="ro-RO"/>
        </w:rPr>
        <w:t>Ministerul</w:t>
      </w:r>
      <w:r w:rsidR="004026F5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Pr="003F1360">
        <w:rPr>
          <w:rFonts w:ascii="Times New Roman" w:hAnsi="Times New Roman" w:cs="Times New Roman"/>
          <w:sz w:val="28"/>
          <w:szCs w:val="28"/>
          <w:lang w:val="ro-RO"/>
        </w:rPr>
        <w:t xml:space="preserve"> Justiției în anul 2017</w:t>
      </w:r>
    </w:p>
    <w:p w:rsidR="003443CF" w:rsidRPr="003443CF" w:rsidRDefault="003443CF" w:rsidP="003F1360">
      <w:pPr>
        <w:shd w:val="clear" w:color="auto" w:fill="DEEAF6" w:themeFill="accent1" w:themeFillTint="33"/>
        <w:rPr>
          <w:sz w:val="28"/>
          <w:szCs w:val="28"/>
          <w:lang w:val="ro-RO"/>
        </w:rPr>
      </w:pPr>
      <w:r w:rsidRPr="003443CF">
        <w:rPr>
          <w:sz w:val="28"/>
          <w:szCs w:val="28"/>
          <w:lang w:val="ro-RO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3443CF" w:rsidRPr="003443CF" w:rsidRDefault="003443CF" w:rsidP="003F1360">
      <w:pPr>
        <w:shd w:val="clear" w:color="auto" w:fill="DEEAF6" w:themeFill="accent1" w:themeFillTint="33"/>
        <w:jc w:val="right"/>
        <w:rPr>
          <w:i/>
          <w:sz w:val="28"/>
          <w:szCs w:val="28"/>
          <w:lang w:val="ro-RO"/>
        </w:rPr>
      </w:pPr>
    </w:p>
    <w:p w:rsidR="003443CF" w:rsidRPr="003443CF" w:rsidRDefault="003443CF" w:rsidP="003443CF">
      <w:pPr>
        <w:spacing w:before="60"/>
        <w:rPr>
          <w:i/>
          <w:sz w:val="28"/>
          <w:szCs w:val="28"/>
          <w:lang w:val="ro-RO"/>
        </w:rPr>
      </w:pPr>
    </w:p>
    <w:tbl>
      <w:tblPr>
        <w:tblStyle w:val="PlainTable1"/>
        <w:tblW w:w="0" w:type="auto"/>
        <w:tblLook w:val="04A0"/>
      </w:tblPr>
      <w:tblGrid>
        <w:gridCol w:w="8208"/>
        <w:gridCol w:w="2474"/>
      </w:tblGrid>
      <w:tr w:rsidR="003443CF" w:rsidRPr="003443CF" w:rsidTr="00A65039">
        <w:trPr>
          <w:cnfStyle w:val="100000000000"/>
        </w:trPr>
        <w:tc>
          <w:tcPr>
            <w:cnfStyle w:val="001000000000"/>
            <w:tcW w:w="8208" w:type="dxa"/>
            <w:shd w:val="clear" w:color="auto" w:fill="9CC2E5" w:themeFill="accent1" w:themeFillTint="99"/>
          </w:tcPr>
          <w:p w:rsidR="003443CF" w:rsidRPr="003443CF" w:rsidRDefault="003443CF" w:rsidP="00FF6AE2">
            <w:pPr>
              <w:spacing w:before="60"/>
              <w:rPr>
                <w:sz w:val="28"/>
                <w:szCs w:val="28"/>
                <w:lang w:val="ro-RO"/>
              </w:rPr>
            </w:pPr>
            <w:r w:rsidRPr="003443CF">
              <w:rPr>
                <w:sz w:val="28"/>
                <w:szCs w:val="28"/>
                <w:lang w:val="ro-RO"/>
              </w:rPr>
              <w:t>Denumirea indicatorilor</w:t>
            </w:r>
          </w:p>
        </w:tc>
        <w:tc>
          <w:tcPr>
            <w:tcW w:w="2474" w:type="dxa"/>
            <w:shd w:val="clear" w:color="auto" w:fill="9CC2E5" w:themeFill="accent1" w:themeFillTint="99"/>
          </w:tcPr>
          <w:p w:rsidR="003443CF" w:rsidRPr="003443CF" w:rsidRDefault="003443CF" w:rsidP="00FF6AE2">
            <w:pPr>
              <w:spacing w:before="60"/>
              <w:cnfStyle w:val="100000000000"/>
              <w:rPr>
                <w:sz w:val="28"/>
                <w:szCs w:val="28"/>
                <w:lang w:val="ro-RO"/>
              </w:rPr>
            </w:pPr>
            <w:r w:rsidRPr="003443CF">
              <w:rPr>
                <w:sz w:val="28"/>
                <w:szCs w:val="28"/>
                <w:lang w:val="ro-RO"/>
              </w:rPr>
              <w:t>Valoarea indicatorilor</w:t>
            </w:r>
          </w:p>
        </w:tc>
      </w:tr>
      <w:tr w:rsidR="003443CF" w:rsidRPr="003443CF" w:rsidTr="00A65039">
        <w:trPr>
          <w:cnfStyle w:val="000000100000"/>
        </w:trPr>
        <w:tc>
          <w:tcPr>
            <w:cnfStyle w:val="001000000000"/>
            <w:tcW w:w="10682" w:type="dxa"/>
            <w:gridSpan w:val="2"/>
            <w:shd w:val="clear" w:color="auto" w:fill="FFFFFF" w:themeFill="background1"/>
          </w:tcPr>
          <w:p w:rsidR="003443CF" w:rsidRPr="003443CF" w:rsidRDefault="003443CF" w:rsidP="00FF6AE2">
            <w:pPr>
              <w:tabs>
                <w:tab w:val="center" w:pos="5233"/>
              </w:tabs>
              <w:spacing w:before="60"/>
              <w:rPr>
                <w:sz w:val="28"/>
                <w:szCs w:val="28"/>
                <w:lang w:val="ro-RO"/>
              </w:rPr>
            </w:pPr>
            <w:r w:rsidRPr="003443CF">
              <w:rPr>
                <w:sz w:val="28"/>
                <w:szCs w:val="28"/>
                <w:lang w:val="ro-RO"/>
              </w:rPr>
              <w:tab/>
              <w:t>Procesul de elaborare a deciziilor</w:t>
            </w:r>
          </w:p>
        </w:tc>
      </w:tr>
      <w:tr w:rsidR="003443CF" w:rsidRPr="003443CF" w:rsidTr="00A65039">
        <w:tc>
          <w:tcPr>
            <w:cnfStyle w:val="001000000000"/>
            <w:tcW w:w="8208" w:type="dxa"/>
            <w:shd w:val="clear" w:color="auto" w:fill="BDD6EE" w:themeFill="accent1" w:themeFillTint="66"/>
          </w:tcPr>
          <w:p w:rsidR="003443CF" w:rsidRPr="003443CF" w:rsidRDefault="003443CF" w:rsidP="003443CF">
            <w:pPr>
              <w:pStyle w:val="NormalWeb"/>
              <w:numPr>
                <w:ilvl w:val="0"/>
                <w:numId w:val="1"/>
              </w:numPr>
              <w:jc w:val="left"/>
              <w:rPr>
                <w:b w:val="0"/>
                <w:sz w:val="28"/>
                <w:szCs w:val="28"/>
                <w:lang w:val="ro-RO"/>
              </w:rPr>
            </w:pPr>
            <w:r w:rsidRPr="003443CF">
              <w:rPr>
                <w:sz w:val="28"/>
                <w:szCs w:val="28"/>
                <w:lang w:val="ro-RO"/>
              </w:rPr>
              <w:t>Numărul deciziilor elaborate în perioada de raportare</w:t>
            </w:r>
          </w:p>
        </w:tc>
        <w:tc>
          <w:tcPr>
            <w:tcW w:w="2474" w:type="dxa"/>
            <w:shd w:val="clear" w:color="auto" w:fill="BDD6EE" w:themeFill="accent1" w:themeFillTint="66"/>
          </w:tcPr>
          <w:p w:rsidR="003443CF" w:rsidRPr="00875361" w:rsidRDefault="003354F8" w:rsidP="00FF6AE2">
            <w:pPr>
              <w:spacing w:before="60"/>
              <w:cnfStyle w:val="000000000000"/>
              <w:rPr>
                <w:b/>
                <w:sz w:val="28"/>
                <w:szCs w:val="28"/>
                <w:lang w:val="ro-RO"/>
              </w:rPr>
            </w:pPr>
            <w:r w:rsidRPr="00875361">
              <w:rPr>
                <w:b/>
                <w:sz w:val="28"/>
                <w:szCs w:val="28"/>
                <w:lang w:val="ro-RO"/>
              </w:rPr>
              <w:t>280</w:t>
            </w:r>
          </w:p>
        </w:tc>
      </w:tr>
      <w:tr w:rsidR="003443CF" w:rsidRPr="003443CF" w:rsidTr="00A65039">
        <w:trPr>
          <w:cnfStyle w:val="000000100000"/>
        </w:trPr>
        <w:tc>
          <w:tcPr>
            <w:cnfStyle w:val="001000000000"/>
            <w:tcW w:w="8208" w:type="dxa"/>
            <w:shd w:val="clear" w:color="auto" w:fill="FFFFFF" w:themeFill="background1"/>
          </w:tcPr>
          <w:p w:rsidR="003443CF" w:rsidRPr="003443CF" w:rsidRDefault="003443CF" w:rsidP="003443CF">
            <w:pPr>
              <w:pStyle w:val="NormalWeb"/>
              <w:numPr>
                <w:ilvl w:val="1"/>
                <w:numId w:val="1"/>
              </w:numPr>
              <w:tabs>
                <w:tab w:val="left" w:pos="900"/>
              </w:tabs>
              <w:ind w:firstLine="30"/>
              <w:jc w:val="left"/>
              <w:rPr>
                <w:sz w:val="28"/>
                <w:szCs w:val="28"/>
                <w:lang w:val="ro-RO"/>
              </w:rPr>
            </w:pPr>
            <w:r w:rsidRPr="003443CF">
              <w:rPr>
                <w:sz w:val="28"/>
                <w:szCs w:val="28"/>
                <w:lang w:val="ro-RO"/>
              </w:rPr>
              <w:t>Proiecte de Decrete ale Preşedintelui</w:t>
            </w:r>
          </w:p>
        </w:tc>
        <w:tc>
          <w:tcPr>
            <w:tcW w:w="2474" w:type="dxa"/>
            <w:shd w:val="clear" w:color="auto" w:fill="FFFFFF" w:themeFill="background1"/>
          </w:tcPr>
          <w:p w:rsidR="003443CF" w:rsidRPr="003443CF" w:rsidRDefault="00AF30A9" w:rsidP="00FF6AE2">
            <w:pPr>
              <w:spacing w:before="60"/>
              <w:cnfStyle w:val="00000010000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</w:t>
            </w:r>
          </w:p>
        </w:tc>
      </w:tr>
      <w:tr w:rsidR="003443CF" w:rsidRPr="003443CF" w:rsidTr="00A65039">
        <w:tc>
          <w:tcPr>
            <w:cnfStyle w:val="001000000000"/>
            <w:tcW w:w="8208" w:type="dxa"/>
            <w:shd w:val="clear" w:color="auto" w:fill="FFFFFF" w:themeFill="background1"/>
          </w:tcPr>
          <w:p w:rsidR="003443CF" w:rsidRPr="003443CF" w:rsidRDefault="003443CF" w:rsidP="003443CF">
            <w:pPr>
              <w:pStyle w:val="NormalWeb"/>
              <w:numPr>
                <w:ilvl w:val="1"/>
                <w:numId w:val="1"/>
              </w:numPr>
              <w:tabs>
                <w:tab w:val="left" w:pos="900"/>
              </w:tabs>
              <w:ind w:firstLine="30"/>
              <w:jc w:val="left"/>
              <w:rPr>
                <w:sz w:val="28"/>
                <w:szCs w:val="28"/>
                <w:lang w:val="ro-RO"/>
              </w:rPr>
            </w:pPr>
            <w:r w:rsidRPr="003443CF">
              <w:rPr>
                <w:sz w:val="28"/>
                <w:szCs w:val="28"/>
                <w:lang w:val="ro-RO"/>
              </w:rPr>
              <w:t>Proiecte de legi</w:t>
            </w:r>
          </w:p>
        </w:tc>
        <w:tc>
          <w:tcPr>
            <w:tcW w:w="2474" w:type="dxa"/>
            <w:shd w:val="clear" w:color="auto" w:fill="FFFFFF" w:themeFill="background1"/>
          </w:tcPr>
          <w:p w:rsidR="003443CF" w:rsidRPr="003443CF" w:rsidRDefault="003354F8" w:rsidP="00FF6AE2">
            <w:pPr>
              <w:spacing w:before="60"/>
              <w:cnfStyle w:val="00000000000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92</w:t>
            </w:r>
          </w:p>
        </w:tc>
      </w:tr>
      <w:tr w:rsidR="003443CF" w:rsidRPr="003443CF" w:rsidTr="00A65039">
        <w:trPr>
          <w:cnfStyle w:val="000000100000"/>
        </w:trPr>
        <w:tc>
          <w:tcPr>
            <w:cnfStyle w:val="001000000000"/>
            <w:tcW w:w="8208" w:type="dxa"/>
            <w:shd w:val="clear" w:color="auto" w:fill="FFFFFF" w:themeFill="background1"/>
          </w:tcPr>
          <w:p w:rsidR="003443CF" w:rsidRPr="003443CF" w:rsidRDefault="003443CF" w:rsidP="003443CF">
            <w:pPr>
              <w:pStyle w:val="NormalWeb"/>
              <w:numPr>
                <w:ilvl w:val="1"/>
                <w:numId w:val="1"/>
              </w:numPr>
              <w:tabs>
                <w:tab w:val="left" w:pos="900"/>
              </w:tabs>
              <w:ind w:firstLine="30"/>
              <w:jc w:val="left"/>
              <w:rPr>
                <w:sz w:val="28"/>
                <w:szCs w:val="28"/>
                <w:lang w:val="ro-RO"/>
              </w:rPr>
            </w:pPr>
            <w:r w:rsidRPr="003443CF">
              <w:rPr>
                <w:sz w:val="28"/>
                <w:szCs w:val="28"/>
                <w:lang w:val="ro-RO"/>
              </w:rPr>
              <w:t>Proiecte de hotărâri şi dispoziţii ale Guvernului</w:t>
            </w:r>
          </w:p>
        </w:tc>
        <w:tc>
          <w:tcPr>
            <w:tcW w:w="2474" w:type="dxa"/>
            <w:shd w:val="clear" w:color="auto" w:fill="FFFFFF" w:themeFill="background1"/>
          </w:tcPr>
          <w:p w:rsidR="003443CF" w:rsidRPr="003443CF" w:rsidRDefault="003354F8" w:rsidP="00FF6AE2">
            <w:pPr>
              <w:spacing w:before="60"/>
              <w:cnfStyle w:val="00000010000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108</w:t>
            </w:r>
          </w:p>
        </w:tc>
      </w:tr>
      <w:tr w:rsidR="003443CF" w:rsidRPr="003443CF" w:rsidTr="00A65039">
        <w:tc>
          <w:tcPr>
            <w:cnfStyle w:val="001000000000"/>
            <w:tcW w:w="8208" w:type="dxa"/>
            <w:shd w:val="clear" w:color="auto" w:fill="FFFFFF" w:themeFill="background1"/>
          </w:tcPr>
          <w:p w:rsidR="003443CF" w:rsidRPr="003443CF" w:rsidRDefault="003443CF" w:rsidP="003443CF">
            <w:pPr>
              <w:pStyle w:val="NormalWeb"/>
              <w:numPr>
                <w:ilvl w:val="1"/>
                <w:numId w:val="1"/>
              </w:numPr>
              <w:tabs>
                <w:tab w:val="left" w:pos="900"/>
              </w:tabs>
              <w:ind w:firstLine="30"/>
              <w:jc w:val="left"/>
              <w:rPr>
                <w:sz w:val="28"/>
                <w:szCs w:val="28"/>
                <w:lang w:val="ro-RO"/>
              </w:rPr>
            </w:pPr>
            <w:r w:rsidRPr="003443CF">
              <w:rPr>
                <w:sz w:val="28"/>
                <w:szCs w:val="28"/>
                <w:lang w:val="ro-RO"/>
              </w:rPr>
              <w:t>Ordine privind activitatea de bază a ministerului / autorităţii administrative centrale</w:t>
            </w:r>
          </w:p>
        </w:tc>
        <w:tc>
          <w:tcPr>
            <w:tcW w:w="2474" w:type="dxa"/>
            <w:shd w:val="clear" w:color="auto" w:fill="FFFFFF" w:themeFill="background1"/>
          </w:tcPr>
          <w:p w:rsidR="003443CF" w:rsidRPr="003443CF" w:rsidRDefault="003354F8" w:rsidP="00FF6AE2">
            <w:pPr>
              <w:spacing w:before="60"/>
              <w:cnfStyle w:val="00000000000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79</w:t>
            </w:r>
          </w:p>
        </w:tc>
      </w:tr>
      <w:tr w:rsidR="003443CF" w:rsidRPr="003443CF" w:rsidTr="00A65039">
        <w:trPr>
          <w:cnfStyle w:val="000000100000"/>
        </w:trPr>
        <w:tc>
          <w:tcPr>
            <w:cnfStyle w:val="001000000000"/>
            <w:tcW w:w="8208" w:type="dxa"/>
            <w:shd w:val="clear" w:color="auto" w:fill="BDD6EE" w:themeFill="accent1" w:themeFillTint="66"/>
          </w:tcPr>
          <w:p w:rsidR="003443CF" w:rsidRPr="003443CF" w:rsidRDefault="003443CF" w:rsidP="003443CF">
            <w:pPr>
              <w:pStyle w:val="NormalWeb"/>
              <w:numPr>
                <w:ilvl w:val="0"/>
                <w:numId w:val="1"/>
              </w:numPr>
              <w:jc w:val="left"/>
              <w:rPr>
                <w:b w:val="0"/>
                <w:sz w:val="28"/>
                <w:szCs w:val="28"/>
                <w:lang w:val="ro-RO"/>
              </w:rPr>
            </w:pPr>
            <w:r w:rsidRPr="003443CF">
              <w:rPr>
                <w:sz w:val="28"/>
                <w:szCs w:val="28"/>
                <w:lang w:val="ro-RO"/>
              </w:rPr>
              <w:t>Numărul deciziilor adoptate în perioada de raportare</w:t>
            </w:r>
          </w:p>
        </w:tc>
        <w:tc>
          <w:tcPr>
            <w:tcW w:w="2474" w:type="dxa"/>
            <w:shd w:val="clear" w:color="auto" w:fill="BDD6EE" w:themeFill="accent1" w:themeFillTint="66"/>
          </w:tcPr>
          <w:p w:rsidR="003443CF" w:rsidRPr="00875361" w:rsidRDefault="00BC68D7" w:rsidP="00FF6AE2">
            <w:pPr>
              <w:spacing w:before="60"/>
              <w:cnfStyle w:val="000000100000"/>
              <w:rPr>
                <w:b/>
                <w:sz w:val="28"/>
                <w:szCs w:val="28"/>
                <w:lang w:val="ro-RO"/>
              </w:rPr>
            </w:pPr>
            <w:r w:rsidRPr="00875361">
              <w:rPr>
                <w:b/>
                <w:sz w:val="28"/>
                <w:szCs w:val="28"/>
                <w:lang w:val="ro-RO"/>
              </w:rPr>
              <w:t>266</w:t>
            </w:r>
          </w:p>
        </w:tc>
      </w:tr>
      <w:tr w:rsidR="003443CF" w:rsidRPr="003443CF" w:rsidTr="00A65039">
        <w:tc>
          <w:tcPr>
            <w:cnfStyle w:val="001000000000"/>
            <w:tcW w:w="8208" w:type="dxa"/>
            <w:shd w:val="clear" w:color="auto" w:fill="FFFFFF" w:themeFill="background1"/>
          </w:tcPr>
          <w:p w:rsidR="003443CF" w:rsidRPr="003443CF" w:rsidRDefault="003443CF" w:rsidP="003443CF">
            <w:pPr>
              <w:pStyle w:val="NormalWeb"/>
              <w:numPr>
                <w:ilvl w:val="1"/>
                <w:numId w:val="1"/>
              </w:numPr>
              <w:tabs>
                <w:tab w:val="left" w:pos="900"/>
              </w:tabs>
              <w:ind w:firstLine="30"/>
              <w:jc w:val="left"/>
              <w:rPr>
                <w:sz w:val="28"/>
                <w:szCs w:val="28"/>
                <w:lang w:val="ro-RO"/>
              </w:rPr>
            </w:pPr>
            <w:r w:rsidRPr="003443CF">
              <w:rPr>
                <w:sz w:val="28"/>
                <w:szCs w:val="28"/>
                <w:lang w:val="ro-RO"/>
              </w:rPr>
              <w:t>Proiecte de Decrete ale Preşedintelui</w:t>
            </w:r>
          </w:p>
        </w:tc>
        <w:tc>
          <w:tcPr>
            <w:tcW w:w="2474" w:type="dxa"/>
            <w:shd w:val="clear" w:color="auto" w:fill="FFFFFF" w:themeFill="background1"/>
          </w:tcPr>
          <w:p w:rsidR="003443CF" w:rsidRPr="003443CF" w:rsidRDefault="00AF30A9" w:rsidP="00FF6AE2">
            <w:pPr>
              <w:spacing w:before="60"/>
              <w:cnfStyle w:val="00000000000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</w:t>
            </w:r>
          </w:p>
        </w:tc>
      </w:tr>
      <w:tr w:rsidR="003443CF" w:rsidRPr="003443CF" w:rsidTr="00A65039">
        <w:trPr>
          <w:cnfStyle w:val="000000100000"/>
        </w:trPr>
        <w:tc>
          <w:tcPr>
            <w:cnfStyle w:val="001000000000"/>
            <w:tcW w:w="8208" w:type="dxa"/>
            <w:shd w:val="clear" w:color="auto" w:fill="FFFFFF" w:themeFill="background1"/>
          </w:tcPr>
          <w:p w:rsidR="003443CF" w:rsidRPr="003443CF" w:rsidRDefault="003443CF" w:rsidP="003443CF">
            <w:pPr>
              <w:pStyle w:val="NormalWeb"/>
              <w:numPr>
                <w:ilvl w:val="1"/>
                <w:numId w:val="1"/>
              </w:numPr>
              <w:tabs>
                <w:tab w:val="left" w:pos="900"/>
              </w:tabs>
              <w:ind w:firstLine="30"/>
              <w:jc w:val="left"/>
              <w:rPr>
                <w:sz w:val="28"/>
                <w:szCs w:val="28"/>
                <w:lang w:val="ro-RO"/>
              </w:rPr>
            </w:pPr>
            <w:r w:rsidRPr="003443CF">
              <w:rPr>
                <w:sz w:val="28"/>
                <w:szCs w:val="28"/>
                <w:lang w:val="ro-RO"/>
              </w:rPr>
              <w:t>Proiecte de legi</w:t>
            </w:r>
          </w:p>
        </w:tc>
        <w:tc>
          <w:tcPr>
            <w:tcW w:w="2474" w:type="dxa"/>
            <w:shd w:val="clear" w:color="auto" w:fill="FFFFFF" w:themeFill="background1"/>
          </w:tcPr>
          <w:p w:rsidR="003443CF" w:rsidRPr="003443CF" w:rsidRDefault="00BC68D7" w:rsidP="00FF6AE2">
            <w:pPr>
              <w:spacing w:before="60"/>
              <w:cnfStyle w:val="00000010000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91</w:t>
            </w:r>
          </w:p>
        </w:tc>
      </w:tr>
      <w:tr w:rsidR="003443CF" w:rsidRPr="003443CF" w:rsidTr="00A65039">
        <w:tc>
          <w:tcPr>
            <w:cnfStyle w:val="001000000000"/>
            <w:tcW w:w="8208" w:type="dxa"/>
            <w:shd w:val="clear" w:color="auto" w:fill="FFFFFF" w:themeFill="background1"/>
          </w:tcPr>
          <w:p w:rsidR="003443CF" w:rsidRPr="003443CF" w:rsidRDefault="003443CF" w:rsidP="003443CF">
            <w:pPr>
              <w:pStyle w:val="NormalWeb"/>
              <w:numPr>
                <w:ilvl w:val="1"/>
                <w:numId w:val="1"/>
              </w:numPr>
              <w:tabs>
                <w:tab w:val="left" w:pos="900"/>
              </w:tabs>
              <w:ind w:firstLine="30"/>
              <w:jc w:val="left"/>
              <w:rPr>
                <w:sz w:val="28"/>
                <w:szCs w:val="28"/>
                <w:lang w:val="ro-RO"/>
              </w:rPr>
            </w:pPr>
            <w:r w:rsidRPr="003443CF">
              <w:rPr>
                <w:sz w:val="28"/>
                <w:szCs w:val="28"/>
                <w:lang w:val="ro-RO"/>
              </w:rPr>
              <w:t>Proiecte de hotărâri şi dispoziţii ale Guvernului</w:t>
            </w:r>
          </w:p>
        </w:tc>
        <w:tc>
          <w:tcPr>
            <w:tcW w:w="2474" w:type="dxa"/>
            <w:shd w:val="clear" w:color="auto" w:fill="FFFFFF" w:themeFill="background1"/>
          </w:tcPr>
          <w:p w:rsidR="003443CF" w:rsidRPr="003443CF" w:rsidRDefault="00BC68D7" w:rsidP="00FF6AE2">
            <w:pPr>
              <w:spacing w:before="60"/>
              <w:cnfStyle w:val="00000000000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101</w:t>
            </w:r>
          </w:p>
        </w:tc>
      </w:tr>
      <w:tr w:rsidR="003443CF" w:rsidRPr="003443CF" w:rsidTr="00A65039">
        <w:trPr>
          <w:cnfStyle w:val="000000100000"/>
        </w:trPr>
        <w:tc>
          <w:tcPr>
            <w:cnfStyle w:val="001000000000"/>
            <w:tcW w:w="8208" w:type="dxa"/>
            <w:shd w:val="clear" w:color="auto" w:fill="FFFFFF" w:themeFill="background1"/>
          </w:tcPr>
          <w:p w:rsidR="003443CF" w:rsidRPr="003443CF" w:rsidRDefault="003443CF" w:rsidP="003443CF">
            <w:pPr>
              <w:pStyle w:val="NormalWeb"/>
              <w:numPr>
                <w:ilvl w:val="1"/>
                <w:numId w:val="1"/>
              </w:numPr>
              <w:tabs>
                <w:tab w:val="left" w:pos="900"/>
              </w:tabs>
              <w:ind w:firstLine="30"/>
              <w:jc w:val="left"/>
              <w:rPr>
                <w:sz w:val="28"/>
                <w:szCs w:val="28"/>
                <w:lang w:val="ro-RO"/>
              </w:rPr>
            </w:pPr>
            <w:r w:rsidRPr="003443CF">
              <w:rPr>
                <w:sz w:val="28"/>
                <w:szCs w:val="28"/>
                <w:lang w:val="ro-RO"/>
              </w:rPr>
              <w:t>Ordine privind activitatea de bază a ministerului / autorităţii administrative centrale</w:t>
            </w:r>
          </w:p>
        </w:tc>
        <w:tc>
          <w:tcPr>
            <w:tcW w:w="2474" w:type="dxa"/>
            <w:shd w:val="clear" w:color="auto" w:fill="FFFFFF" w:themeFill="background1"/>
          </w:tcPr>
          <w:p w:rsidR="003443CF" w:rsidRPr="003443CF" w:rsidRDefault="00BC68D7" w:rsidP="00CC6A5F">
            <w:pPr>
              <w:spacing w:before="60"/>
              <w:cnfStyle w:val="00000010000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70</w:t>
            </w:r>
          </w:p>
        </w:tc>
      </w:tr>
      <w:tr w:rsidR="003443CF" w:rsidRPr="003443CF" w:rsidTr="00A65039">
        <w:tc>
          <w:tcPr>
            <w:cnfStyle w:val="001000000000"/>
            <w:tcW w:w="8208" w:type="dxa"/>
            <w:shd w:val="clear" w:color="auto" w:fill="BDD6EE" w:themeFill="accent1" w:themeFillTint="66"/>
          </w:tcPr>
          <w:p w:rsidR="003443CF" w:rsidRPr="003443CF" w:rsidRDefault="003443CF" w:rsidP="003443CF">
            <w:pPr>
              <w:pStyle w:val="NormalWeb"/>
              <w:numPr>
                <w:ilvl w:val="0"/>
                <w:numId w:val="1"/>
              </w:numPr>
              <w:jc w:val="left"/>
              <w:rPr>
                <w:b w:val="0"/>
                <w:sz w:val="28"/>
                <w:szCs w:val="28"/>
                <w:lang w:val="ro-RO"/>
              </w:rPr>
            </w:pPr>
            <w:r w:rsidRPr="003443CF">
              <w:rPr>
                <w:sz w:val="28"/>
                <w:szCs w:val="28"/>
                <w:lang w:val="ro-RO"/>
              </w:rPr>
              <w:t>Numărul proiectelor de decizii care au fost publicate pe pagina web oficială a autorităților publice/www.particip.gov.md (din numărul de decizii adoptate)</w:t>
            </w:r>
            <w:r w:rsidRPr="003443CF">
              <w:rPr>
                <w:sz w:val="28"/>
                <w:szCs w:val="28"/>
                <w:vertAlign w:val="superscript"/>
                <w:lang w:val="ro-RO"/>
              </w:rPr>
              <w:t>1</w:t>
            </w:r>
            <w:r w:rsidRPr="003443CF">
              <w:rPr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474" w:type="dxa"/>
            <w:shd w:val="clear" w:color="auto" w:fill="BDD6EE" w:themeFill="accent1" w:themeFillTint="66"/>
          </w:tcPr>
          <w:p w:rsidR="003443CF" w:rsidRPr="00875361" w:rsidRDefault="00170588" w:rsidP="00FF6AE2">
            <w:pPr>
              <w:spacing w:before="60"/>
              <w:cnfStyle w:val="000000000000"/>
              <w:rPr>
                <w:b/>
                <w:sz w:val="28"/>
                <w:szCs w:val="28"/>
                <w:lang w:val="ro-RO"/>
              </w:rPr>
            </w:pPr>
            <w:r w:rsidRPr="00875361">
              <w:rPr>
                <w:b/>
                <w:sz w:val="28"/>
                <w:szCs w:val="28"/>
                <w:lang w:val="ro-RO"/>
              </w:rPr>
              <w:t>85</w:t>
            </w:r>
          </w:p>
        </w:tc>
      </w:tr>
      <w:tr w:rsidR="003443CF" w:rsidRPr="003443CF" w:rsidTr="00A65039">
        <w:trPr>
          <w:cnfStyle w:val="000000100000"/>
        </w:trPr>
        <w:tc>
          <w:tcPr>
            <w:cnfStyle w:val="001000000000"/>
            <w:tcW w:w="8208" w:type="dxa"/>
            <w:shd w:val="clear" w:color="auto" w:fill="FFFFFF" w:themeFill="background1"/>
          </w:tcPr>
          <w:p w:rsidR="003443CF" w:rsidRPr="003443CF" w:rsidRDefault="003443CF" w:rsidP="003443CF">
            <w:pPr>
              <w:pStyle w:val="NormalWeb"/>
              <w:numPr>
                <w:ilvl w:val="1"/>
                <w:numId w:val="1"/>
              </w:numPr>
              <w:tabs>
                <w:tab w:val="left" w:pos="900"/>
              </w:tabs>
              <w:ind w:firstLine="30"/>
              <w:jc w:val="left"/>
              <w:rPr>
                <w:sz w:val="28"/>
                <w:szCs w:val="28"/>
                <w:lang w:val="ro-RO"/>
              </w:rPr>
            </w:pPr>
            <w:r w:rsidRPr="003443CF">
              <w:rPr>
                <w:sz w:val="28"/>
                <w:szCs w:val="28"/>
                <w:lang w:val="ro-RO"/>
              </w:rPr>
              <w:t>Proiecte de Decrete ale Preşedintelui</w:t>
            </w:r>
          </w:p>
        </w:tc>
        <w:tc>
          <w:tcPr>
            <w:tcW w:w="2474" w:type="dxa"/>
            <w:shd w:val="clear" w:color="auto" w:fill="FFFFFF" w:themeFill="background1"/>
          </w:tcPr>
          <w:p w:rsidR="003443CF" w:rsidRPr="003443CF" w:rsidRDefault="003443CF" w:rsidP="00FF6AE2">
            <w:pPr>
              <w:spacing w:before="60"/>
              <w:cnfStyle w:val="000000100000"/>
              <w:rPr>
                <w:sz w:val="28"/>
                <w:szCs w:val="28"/>
                <w:lang w:val="ro-RO"/>
              </w:rPr>
            </w:pPr>
          </w:p>
        </w:tc>
      </w:tr>
      <w:tr w:rsidR="003443CF" w:rsidRPr="003443CF" w:rsidTr="00A65039">
        <w:tc>
          <w:tcPr>
            <w:cnfStyle w:val="001000000000"/>
            <w:tcW w:w="8208" w:type="dxa"/>
            <w:shd w:val="clear" w:color="auto" w:fill="FFFFFF" w:themeFill="background1"/>
          </w:tcPr>
          <w:p w:rsidR="003443CF" w:rsidRPr="003443CF" w:rsidRDefault="003443CF" w:rsidP="003443CF">
            <w:pPr>
              <w:pStyle w:val="NormalWeb"/>
              <w:numPr>
                <w:ilvl w:val="1"/>
                <w:numId w:val="1"/>
              </w:numPr>
              <w:tabs>
                <w:tab w:val="left" w:pos="900"/>
              </w:tabs>
              <w:ind w:firstLine="30"/>
              <w:jc w:val="left"/>
              <w:rPr>
                <w:sz w:val="28"/>
                <w:szCs w:val="28"/>
                <w:lang w:val="ro-RO"/>
              </w:rPr>
            </w:pPr>
            <w:r w:rsidRPr="003443CF">
              <w:rPr>
                <w:sz w:val="28"/>
                <w:szCs w:val="28"/>
                <w:lang w:val="ro-RO"/>
              </w:rPr>
              <w:t>Proiecte de legi</w:t>
            </w:r>
          </w:p>
        </w:tc>
        <w:tc>
          <w:tcPr>
            <w:tcW w:w="2474" w:type="dxa"/>
            <w:shd w:val="clear" w:color="auto" w:fill="FFFFFF" w:themeFill="background1"/>
          </w:tcPr>
          <w:p w:rsidR="003443CF" w:rsidRPr="003443CF" w:rsidRDefault="00170588" w:rsidP="00FF6AE2">
            <w:pPr>
              <w:spacing w:before="60"/>
              <w:cnfStyle w:val="00000000000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35</w:t>
            </w:r>
          </w:p>
        </w:tc>
      </w:tr>
      <w:tr w:rsidR="003443CF" w:rsidRPr="003443CF" w:rsidTr="00A65039">
        <w:trPr>
          <w:cnfStyle w:val="000000100000"/>
        </w:trPr>
        <w:tc>
          <w:tcPr>
            <w:cnfStyle w:val="001000000000"/>
            <w:tcW w:w="8208" w:type="dxa"/>
            <w:shd w:val="clear" w:color="auto" w:fill="FFFFFF" w:themeFill="background1"/>
          </w:tcPr>
          <w:p w:rsidR="003443CF" w:rsidRPr="003443CF" w:rsidRDefault="003443CF" w:rsidP="003443CF">
            <w:pPr>
              <w:pStyle w:val="NormalWeb"/>
              <w:numPr>
                <w:ilvl w:val="1"/>
                <w:numId w:val="1"/>
              </w:numPr>
              <w:tabs>
                <w:tab w:val="left" w:pos="900"/>
              </w:tabs>
              <w:ind w:firstLine="30"/>
              <w:jc w:val="left"/>
              <w:rPr>
                <w:sz w:val="28"/>
                <w:szCs w:val="28"/>
                <w:lang w:val="ro-RO"/>
              </w:rPr>
            </w:pPr>
            <w:r w:rsidRPr="003443CF">
              <w:rPr>
                <w:sz w:val="28"/>
                <w:szCs w:val="28"/>
                <w:lang w:val="ro-RO"/>
              </w:rPr>
              <w:t>Proiecte de hotărâri şi dispoziţii ale Guvernului</w:t>
            </w:r>
          </w:p>
        </w:tc>
        <w:tc>
          <w:tcPr>
            <w:tcW w:w="2474" w:type="dxa"/>
            <w:shd w:val="clear" w:color="auto" w:fill="FFFFFF" w:themeFill="background1"/>
          </w:tcPr>
          <w:p w:rsidR="003443CF" w:rsidRPr="003443CF" w:rsidRDefault="00170588" w:rsidP="00FF6AE2">
            <w:pPr>
              <w:spacing w:before="60"/>
              <w:cnfStyle w:val="00000010000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44</w:t>
            </w:r>
          </w:p>
        </w:tc>
      </w:tr>
      <w:tr w:rsidR="003443CF" w:rsidRPr="003443CF" w:rsidTr="00A65039">
        <w:tc>
          <w:tcPr>
            <w:cnfStyle w:val="001000000000"/>
            <w:tcW w:w="8208" w:type="dxa"/>
            <w:shd w:val="clear" w:color="auto" w:fill="FFFFFF" w:themeFill="background1"/>
          </w:tcPr>
          <w:p w:rsidR="003443CF" w:rsidRPr="003443CF" w:rsidRDefault="003443CF" w:rsidP="003443CF">
            <w:pPr>
              <w:pStyle w:val="NormalWeb"/>
              <w:numPr>
                <w:ilvl w:val="1"/>
                <w:numId w:val="1"/>
              </w:numPr>
              <w:tabs>
                <w:tab w:val="left" w:pos="900"/>
              </w:tabs>
              <w:ind w:firstLine="30"/>
              <w:jc w:val="left"/>
              <w:rPr>
                <w:sz w:val="28"/>
                <w:szCs w:val="28"/>
                <w:lang w:val="ro-RO"/>
              </w:rPr>
            </w:pPr>
            <w:r w:rsidRPr="003443CF">
              <w:rPr>
                <w:sz w:val="28"/>
                <w:szCs w:val="28"/>
                <w:lang w:val="ro-RO"/>
              </w:rPr>
              <w:t>Ordine privind activitatea de bază a ministerului / autorităţii administrative centrale</w:t>
            </w:r>
          </w:p>
        </w:tc>
        <w:tc>
          <w:tcPr>
            <w:tcW w:w="2474" w:type="dxa"/>
            <w:shd w:val="clear" w:color="auto" w:fill="FFFFFF" w:themeFill="background1"/>
          </w:tcPr>
          <w:p w:rsidR="003443CF" w:rsidRPr="003443CF" w:rsidRDefault="00170588" w:rsidP="00FF6AE2">
            <w:pPr>
              <w:spacing w:before="60"/>
              <w:cnfStyle w:val="00000000000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</w:t>
            </w:r>
          </w:p>
        </w:tc>
      </w:tr>
      <w:tr w:rsidR="003443CF" w:rsidRPr="003443CF" w:rsidTr="00A65039">
        <w:trPr>
          <w:cnfStyle w:val="000000100000"/>
        </w:trPr>
        <w:tc>
          <w:tcPr>
            <w:cnfStyle w:val="001000000000"/>
            <w:tcW w:w="8208" w:type="dxa"/>
            <w:shd w:val="clear" w:color="auto" w:fill="BDD6EE" w:themeFill="accent1" w:themeFillTint="66"/>
          </w:tcPr>
          <w:p w:rsidR="003443CF" w:rsidRPr="003443CF" w:rsidRDefault="003443CF" w:rsidP="003443CF">
            <w:pPr>
              <w:pStyle w:val="NormalWeb"/>
              <w:numPr>
                <w:ilvl w:val="0"/>
                <w:numId w:val="1"/>
              </w:numPr>
              <w:jc w:val="left"/>
              <w:rPr>
                <w:sz w:val="28"/>
                <w:szCs w:val="28"/>
                <w:lang w:val="ro-RO"/>
              </w:rPr>
            </w:pPr>
            <w:r w:rsidRPr="003443CF">
              <w:rPr>
                <w:sz w:val="28"/>
                <w:szCs w:val="28"/>
                <w:lang w:val="ro-RO"/>
              </w:rPr>
              <w:t xml:space="preserve">Numărul deciziilor adoptate în regim de urgență </w:t>
            </w:r>
          </w:p>
        </w:tc>
        <w:tc>
          <w:tcPr>
            <w:tcW w:w="2474" w:type="dxa"/>
            <w:shd w:val="clear" w:color="auto" w:fill="BDD6EE" w:themeFill="accent1" w:themeFillTint="66"/>
          </w:tcPr>
          <w:p w:rsidR="003443CF" w:rsidRPr="00875361" w:rsidRDefault="00170588" w:rsidP="00FF6AE2">
            <w:pPr>
              <w:spacing w:before="60"/>
              <w:cnfStyle w:val="000000100000"/>
              <w:rPr>
                <w:b/>
                <w:sz w:val="28"/>
                <w:szCs w:val="28"/>
                <w:lang w:val="ro-RO"/>
              </w:rPr>
            </w:pPr>
            <w:r w:rsidRPr="00875361">
              <w:rPr>
                <w:b/>
                <w:sz w:val="28"/>
                <w:szCs w:val="28"/>
                <w:lang w:val="ro-RO"/>
              </w:rPr>
              <w:t>399</w:t>
            </w:r>
          </w:p>
        </w:tc>
      </w:tr>
      <w:tr w:rsidR="003443CF" w:rsidRPr="003443CF" w:rsidTr="00A65039">
        <w:tc>
          <w:tcPr>
            <w:cnfStyle w:val="001000000000"/>
            <w:tcW w:w="8208" w:type="dxa"/>
            <w:shd w:val="clear" w:color="auto" w:fill="FFFFFF" w:themeFill="background1"/>
          </w:tcPr>
          <w:p w:rsidR="003443CF" w:rsidRPr="003443CF" w:rsidRDefault="003443CF" w:rsidP="003443CF">
            <w:pPr>
              <w:pStyle w:val="NormalWeb"/>
              <w:numPr>
                <w:ilvl w:val="1"/>
                <w:numId w:val="1"/>
              </w:numPr>
              <w:tabs>
                <w:tab w:val="left" w:pos="900"/>
              </w:tabs>
              <w:ind w:firstLine="30"/>
              <w:jc w:val="left"/>
              <w:rPr>
                <w:sz w:val="28"/>
                <w:szCs w:val="28"/>
                <w:lang w:val="ro-RO"/>
              </w:rPr>
            </w:pPr>
            <w:r w:rsidRPr="003443CF">
              <w:rPr>
                <w:sz w:val="28"/>
                <w:szCs w:val="28"/>
                <w:lang w:val="ro-RO"/>
              </w:rPr>
              <w:t>Proiecte de Decrete ale Preşedintelui</w:t>
            </w:r>
          </w:p>
        </w:tc>
        <w:tc>
          <w:tcPr>
            <w:tcW w:w="2474" w:type="dxa"/>
            <w:shd w:val="clear" w:color="auto" w:fill="FFFFFF" w:themeFill="background1"/>
          </w:tcPr>
          <w:p w:rsidR="003443CF" w:rsidRPr="003443CF" w:rsidRDefault="003443CF" w:rsidP="00FF6AE2">
            <w:pPr>
              <w:spacing w:before="60"/>
              <w:cnfStyle w:val="000000000000"/>
              <w:rPr>
                <w:sz w:val="28"/>
                <w:szCs w:val="28"/>
                <w:lang w:val="ro-RO"/>
              </w:rPr>
            </w:pPr>
          </w:p>
        </w:tc>
      </w:tr>
      <w:tr w:rsidR="003443CF" w:rsidRPr="003443CF" w:rsidTr="00A65039">
        <w:trPr>
          <w:cnfStyle w:val="000000100000"/>
        </w:trPr>
        <w:tc>
          <w:tcPr>
            <w:cnfStyle w:val="001000000000"/>
            <w:tcW w:w="8208" w:type="dxa"/>
            <w:shd w:val="clear" w:color="auto" w:fill="FFFFFF" w:themeFill="background1"/>
          </w:tcPr>
          <w:p w:rsidR="003443CF" w:rsidRPr="003443CF" w:rsidRDefault="003443CF" w:rsidP="003443CF">
            <w:pPr>
              <w:pStyle w:val="NormalWeb"/>
              <w:numPr>
                <w:ilvl w:val="1"/>
                <w:numId w:val="1"/>
              </w:numPr>
              <w:tabs>
                <w:tab w:val="left" w:pos="900"/>
              </w:tabs>
              <w:ind w:firstLine="30"/>
              <w:jc w:val="left"/>
              <w:rPr>
                <w:sz w:val="28"/>
                <w:szCs w:val="28"/>
                <w:lang w:val="ro-RO"/>
              </w:rPr>
            </w:pPr>
            <w:r w:rsidRPr="003443CF">
              <w:rPr>
                <w:sz w:val="28"/>
                <w:szCs w:val="28"/>
                <w:lang w:val="ro-RO"/>
              </w:rPr>
              <w:t>Proiecte de legi</w:t>
            </w:r>
          </w:p>
        </w:tc>
        <w:tc>
          <w:tcPr>
            <w:tcW w:w="2474" w:type="dxa"/>
            <w:shd w:val="clear" w:color="auto" w:fill="FFFFFF" w:themeFill="background1"/>
          </w:tcPr>
          <w:p w:rsidR="003443CF" w:rsidRPr="003443CF" w:rsidRDefault="003443CF" w:rsidP="00FF6AE2">
            <w:pPr>
              <w:spacing w:before="60"/>
              <w:cnfStyle w:val="000000100000"/>
              <w:rPr>
                <w:sz w:val="28"/>
                <w:szCs w:val="28"/>
                <w:lang w:val="ro-RO"/>
              </w:rPr>
            </w:pPr>
          </w:p>
        </w:tc>
      </w:tr>
      <w:tr w:rsidR="003443CF" w:rsidRPr="003443CF" w:rsidTr="00A65039">
        <w:tc>
          <w:tcPr>
            <w:cnfStyle w:val="001000000000"/>
            <w:tcW w:w="8208" w:type="dxa"/>
            <w:shd w:val="clear" w:color="auto" w:fill="FFFFFF" w:themeFill="background1"/>
          </w:tcPr>
          <w:p w:rsidR="003443CF" w:rsidRPr="003443CF" w:rsidRDefault="003443CF" w:rsidP="003443CF">
            <w:pPr>
              <w:pStyle w:val="NormalWeb"/>
              <w:numPr>
                <w:ilvl w:val="1"/>
                <w:numId w:val="1"/>
              </w:numPr>
              <w:tabs>
                <w:tab w:val="left" w:pos="900"/>
              </w:tabs>
              <w:ind w:firstLine="30"/>
              <w:jc w:val="left"/>
              <w:rPr>
                <w:sz w:val="28"/>
                <w:szCs w:val="28"/>
                <w:lang w:val="ro-RO"/>
              </w:rPr>
            </w:pPr>
            <w:r w:rsidRPr="003443CF">
              <w:rPr>
                <w:sz w:val="28"/>
                <w:szCs w:val="28"/>
                <w:lang w:val="ro-RO"/>
              </w:rPr>
              <w:t>Proiecte de hotărâri şi dispoziţii ale Guvernului</w:t>
            </w:r>
          </w:p>
        </w:tc>
        <w:tc>
          <w:tcPr>
            <w:tcW w:w="2474" w:type="dxa"/>
            <w:shd w:val="clear" w:color="auto" w:fill="FFFFFF" w:themeFill="background1"/>
          </w:tcPr>
          <w:p w:rsidR="003443CF" w:rsidRPr="003443CF" w:rsidRDefault="003443CF" w:rsidP="00FF6AE2">
            <w:pPr>
              <w:spacing w:before="60"/>
              <w:cnfStyle w:val="000000000000"/>
              <w:rPr>
                <w:sz w:val="28"/>
                <w:szCs w:val="28"/>
                <w:lang w:val="ro-RO"/>
              </w:rPr>
            </w:pPr>
          </w:p>
        </w:tc>
      </w:tr>
      <w:tr w:rsidR="003443CF" w:rsidRPr="003443CF" w:rsidTr="00A65039">
        <w:trPr>
          <w:cnfStyle w:val="000000100000"/>
        </w:trPr>
        <w:tc>
          <w:tcPr>
            <w:cnfStyle w:val="001000000000"/>
            <w:tcW w:w="8208" w:type="dxa"/>
            <w:shd w:val="clear" w:color="auto" w:fill="FFFFFF" w:themeFill="background1"/>
          </w:tcPr>
          <w:p w:rsidR="003443CF" w:rsidRPr="003443CF" w:rsidRDefault="003443CF" w:rsidP="003443CF">
            <w:pPr>
              <w:pStyle w:val="NormalWeb"/>
              <w:numPr>
                <w:ilvl w:val="1"/>
                <w:numId w:val="1"/>
              </w:numPr>
              <w:tabs>
                <w:tab w:val="left" w:pos="900"/>
              </w:tabs>
              <w:ind w:firstLine="30"/>
              <w:jc w:val="left"/>
              <w:rPr>
                <w:sz w:val="28"/>
                <w:szCs w:val="28"/>
                <w:lang w:val="ro-RO"/>
              </w:rPr>
            </w:pPr>
            <w:r w:rsidRPr="003443CF">
              <w:rPr>
                <w:sz w:val="28"/>
                <w:szCs w:val="28"/>
                <w:lang w:val="ro-RO"/>
              </w:rPr>
              <w:t>Ordine privind activitatea de bază a ministerului / autorităţii administrative centrale</w:t>
            </w:r>
          </w:p>
        </w:tc>
        <w:tc>
          <w:tcPr>
            <w:tcW w:w="2474" w:type="dxa"/>
            <w:shd w:val="clear" w:color="auto" w:fill="FFFFFF" w:themeFill="background1"/>
          </w:tcPr>
          <w:p w:rsidR="003443CF" w:rsidRPr="003443CF" w:rsidRDefault="00AF30A9" w:rsidP="00FF6AE2">
            <w:pPr>
              <w:spacing w:before="60"/>
              <w:cnfStyle w:val="00000010000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399</w:t>
            </w:r>
          </w:p>
        </w:tc>
      </w:tr>
      <w:tr w:rsidR="003443CF" w:rsidRPr="003443CF" w:rsidTr="00A65039">
        <w:tc>
          <w:tcPr>
            <w:cnfStyle w:val="001000000000"/>
            <w:tcW w:w="8208" w:type="dxa"/>
            <w:shd w:val="clear" w:color="auto" w:fill="BDD6EE" w:themeFill="accent1" w:themeFillTint="66"/>
          </w:tcPr>
          <w:p w:rsidR="003443CF" w:rsidRPr="003443CF" w:rsidRDefault="003443CF" w:rsidP="003443CF">
            <w:pPr>
              <w:pStyle w:val="NormalWeb"/>
              <w:numPr>
                <w:ilvl w:val="0"/>
                <w:numId w:val="1"/>
              </w:numPr>
              <w:jc w:val="left"/>
              <w:rPr>
                <w:b w:val="0"/>
                <w:sz w:val="28"/>
                <w:szCs w:val="28"/>
                <w:lang w:val="ro-RO"/>
              </w:rPr>
            </w:pPr>
            <w:r w:rsidRPr="003443CF">
              <w:rPr>
                <w:sz w:val="28"/>
                <w:szCs w:val="28"/>
                <w:lang w:val="ro-RO"/>
              </w:rPr>
              <w:t>Numărul deciziilor adoptate care nu cad sub prevederile Legii nr. 239-XVI  din  13.11.2008 şi Hotărârii Guvernului nr.967 din 09.08.2016</w:t>
            </w:r>
          </w:p>
        </w:tc>
        <w:tc>
          <w:tcPr>
            <w:tcW w:w="2474" w:type="dxa"/>
            <w:shd w:val="clear" w:color="auto" w:fill="BDD6EE" w:themeFill="accent1" w:themeFillTint="66"/>
          </w:tcPr>
          <w:p w:rsidR="003443CF" w:rsidRPr="00875361" w:rsidRDefault="007D32EA" w:rsidP="00FF6AE2">
            <w:pPr>
              <w:spacing w:before="60"/>
              <w:cnfStyle w:val="000000000000"/>
              <w:rPr>
                <w:b/>
                <w:sz w:val="28"/>
                <w:szCs w:val="28"/>
                <w:lang w:val="ro-RO"/>
              </w:rPr>
            </w:pPr>
            <w:r w:rsidRPr="00875361">
              <w:rPr>
                <w:b/>
                <w:sz w:val="28"/>
                <w:szCs w:val="28"/>
                <w:lang w:val="ro-RO"/>
              </w:rPr>
              <w:t>560</w:t>
            </w:r>
          </w:p>
        </w:tc>
      </w:tr>
      <w:tr w:rsidR="003443CF" w:rsidRPr="003443CF" w:rsidTr="00A65039">
        <w:trPr>
          <w:cnfStyle w:val="000000100000"/>
        </w:trPr>
        <w:tc>
          <w:tcPr>
            <w:cnfStyle w:val="001000000000"/>
            <w:tcW w:w="8208" w:type="dxa"/>
            <w:shd w:val="clear" w:color="auto" w:fill="FFFFFF" w:themeFill="background1"/>
          </w:tcPr>
          <w:p w:rsidR="003443CF" w:rsidRPr="003443CF" w:rsidRDefault="003443CF" w:rsidP="003443CF">
            <w:pPr>
              <w:pStyle w:val="NormalWeb"/>
              <w:numPr>
                <w:ilvl w:val="1"/>
                <w:numId w:val="1"/>
              </w:numPr>
              <w:tabs>
                <w:tab w:val="left" w:pos="900"/>
              </w:tabs>
              <w:ind w:firstLine="30"/>
              <w:jc w:val="left"/>
              <w:rPr>
                <w:sz w:val="28"/>
                <w:szCs w:val="28"/>
                <w:lang w:val="ro-RO"/>
              </w:rPr>
            </w:pPr>
            <w:r w:rsidRPr="003443CF">
              <w:rPr>
                <w:sz w:val="28"/>
                <w:szCs w:val="28"/>
                <w:lang w:val="ro-RO"/>
              </w:rPr>
              <w:t>Proiecte de Decrete ale Preşedintelui</w:t>
            </w:r>
          </w:p>
        </w:tc>
        <w:tc>
          <w:tcPr>
            <w:tcW w:w="2474" w:type="dxa"/>
            <w:shd w:val="clear" w:color="auto" w:fill="FFFFFF" w:themeFill="background1"/>
          </w:tcPr>
          <w:p w:rsidR="003443CF" w:rsidRPr="003443CF" w:rsidRDefault="003443CF" w:rsidP="00FF6AE2">
            <w:pPr>
              <w:spacing w:before="60"/>
              <w:cnfStyle w:val="000000100000"/>
              <w:rPr>
                <w:sz w:val="28"/>
                <w:szCs w:val="28"/>
                <w:lang w:val="ro-RO"/>
              </w:rPr>
            </w:pPr>
          </w:p>
        </w:tc>
      </w:tr>
      <w:tr w:rsidR="003443CF" w:rsidRPr="003443CF" w:rsidTr="00A65039">
        <w:tc>
          <w:tcPr>
            <w:cnfStyle w:val="001000000000"/>
            <w:tcW w:w="8208" w:type="dxa"/>
            <w:shd w:val="clear" w:color="auto" w:fill="FFFFFF" w:themeFill="background1"/>
          </w:tcPr>
          <w:p w:rsidR="003443CF" w:rsidRPr="003443CF" w:rsidRDefault="003443CF" w:rsidP="003443CF">
            <w:pPr>
              <w:pStyle w:val="NormalWeb"/>
              <w:numPr>
                <w:ilvl w:val="1"/>
                <w:numId w:val="1"/>
              </w:numPr>
              <w:tabs>
                <w:tab w:val="left" w:pos="900"/>
              </w:tabs>
              <w:ind w:firstLine="30"/>
              <w:jc w:val="left"/>
              <w:rPr>
                <w:sz w:val="28"/>
                <w:szCs w:val="28"/>
                <w:lang w:val="ro-RO"/>
              </w:rPr>
            </w:pPr>
            <w:r w:rsidRPr="003443CF">
              <w:rPr>
                <w:sz w:val="28"/>
                <w:szCs w:val="28"/>
                <w:lang w:val="ro-RO"/>
              </w:rPr>
              <w:lastRenderedPageBreak/>
              <w:t>Proiecte de legi</w:t>
            </w:r>
          </w:p>
        </w:tc>
        <w:tc>
          <w:tcPr>
            <w:tcW w:w="2474" w:type="dxa"/>
            <w:shd w:val="clear" w:color="auto" w:fill="FFFFFF" w:themeFill="background1"/>
          </w:tcPr>
          <w:p w:rsidR="003443CF" w:rsidRPr="003443CF" w:rsidRDefault="003443CF" w:rsidP="00FF6AE2">
            <w:pPr>
              <w:spacing w:before="60"/>
              <w:cnfStyle w:val="000000000000"/>
              <w:rPr>
                <w:sz w:val="28"/>
                <w:szCs w:val="28"/>
                <w:lang w:val="ro-RO"/>
              </w:rPr>
            </w:pPr>
          </w:p>
        </w:tc>
      </w:tr>
      <w:tr w:rsidR="003443CF" w:rsidRPr="003443CF" w:rsidTr="00A65039">
        <w:trPr>
          <w:cnfStyle w:val="000000100000"/>
        </w:trPr>
        <w:tc>
          <w:tcPr>
            <w:cnfStyle w:val="001000000000"/>
            <w:tcW w:w="8208" w:type="dxa"/>
            <w:shd w:val="clear" w:color="auto" w:fill="FFFFFF" w:themeFill="background1"/>
          </w:tcPr>
          <w:p w:rsidR="003443CF" w:rsidRPr="003443CF" w:rsidRDefault="003443CF" w:rsidP="003443CF">
            <w:pPr>
              <w:pStyle w:val="NormalWeb"/>
              <w:numPr>
                <w:ilvl w:val="1"/>
                <w:numId w:val="1"/>
              </w:numPr>
              <w:tabs>
                <w:tab w:val="left" w:pos="900"/>
              </w:tabs>
              <w:ind w:firstLine="30"/>
              <w:jc w:val="left"/>
              <w:rPr>
                <w:sz w:val="28"/>
                <w:szCs w:val="28"/>
                <w:lang w:val="ro-RO"/>
              </w:rPr>
            </w:pPr>
            <w:r w:rsidRPr="003443CF">
              <w:rPr>
                <w:sz w:val="28"/>
                <w:szCs w:val="28"/>
                <w:lang w:val="ro-RO"/>
              </w:rPr>
              <w:t>Proiecte de hotărâri şi dispoziţii ale Guvernului</w:t>
            </w:r>
          </w:p>
        </w:tc>
        <w:tc>
          <w:tcPr>
            <w:tcW w:w="2474" w:type="dxa"/>
            <w:shd w:val="clear" w:color="auto" w:fill="FFFFFF" w:themeFill="background1"/>
          </w:tcPr>
          <w:p w:rsidR="003443CF" w:rsidRPr="003443CF" w:rsidRDefault="003443CF" w:rsidP="00FF6AE2">
            <w:pPr>
              <w:spacing w:before="60"/>
              <w:cnfStyle w:val="000000100000"/>
              <w:rPr>
                <w:sz w:val="28"/>
                <w:szCs w:val="28"/>
                <w:lang w:val="ro-RO"/>
              </w:rPr>
            </w:pPr>
          </w:p>
        </w:tc>
      </w:tr>
      <w:tr w:rsidR="003443CF" w:rsidRPr="003443CF" w:rsidTr="00A65039">
        <w:tc>
          <w:tcPr>
            <w:cnfStyle w:val="001000000000"/>
            <w:tcW w:w="8208" w:type="dxa"/>
            <w:shd w:val="clear" w:color="auto" w:fill="FFFFFF" w:themeFill="background1"/>
          </w:tcPr>
          <w:p w:rsidR="003443CF" w:rsidRPr="003443CF" w:rsidRDefault="003443CF" w:rsidP="003443CF">
            <w:pPr>
              <w:pStyle w:val="NormalWeb"/>
              <w:numPr>
                <w:ilvl w:val="1"/>
                <w:numId w:val="1"/>
              </w:numPr>
              <w:tabs>
                <w:tab w:val="left" w:pos="900"/>
              </w:tabs>
              <w:ind w:firstLine="30"/>
              <w:jc w:val="left"/>
              <w:rPr>
                <w:sz w:val="28"/>
                <w:szCs w:val="28"/>
                <w:lang w:val="ro-RO"/>
              </w:rPr>
            </w:pPr>
            <w:r w:rsidRPr="003443CF">
              <w:rPr>
                <w:sz w:val="28"/>
                <w:szCs w:val="28"/>
                <w:lang w:val="ro-RO"/>
              </w:rPr>
              <w:t>Ordine privind activitatea de bază a ministerului / autorităţii administrative centrale</w:t>
            </w:r>
          </w:p>
        </w:tc>
        <w:tc>
          <w:tcPr>
            <w:tcW w:w="2474" w:type="dxa"/>
            <w:shd w:val="clear" w:color="auto" w:fill="FFFFFF" w:themeFill="background1"/>
          </w:tcPr>
          <w:p w:rsidR="003443CF" w:rsidRPr="003443CF" w:rsidRDefault="007D32EA" w:rsidP="00FF6AE2">
            <w:pPr>
              <w:spacing w:before="60"/>
              <w:cnfStyle w:val="00000000000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560</w:t>
            </w:r>
          </w:p>
        </w:tc>
      </w:tr>
      <w:tr w:rsidR="003443CF" w:rsidRPr="003443CF" w:rsidTr="00A65039">
        <w:trPr>
          <w:cnfStyle w:val="000000100000"/>
        </w:trPr>
        <w:tc>
          <w:tcPr>
            <w:cnfStyle w:val="001000000000"/>
            <w:tcW w:w="8208" w:type="dxa"/>
            <w:shd w:val="clear" w:color="auto" w:fill="BDD6EE" w:themeFill="accent1" w:themeFillTint="66"/>
          </w:tcPr>
          <w:p w:rsidR="003443CF" w:rsidRPr="003443CF" w:rsidRDefault="003443CF" w:rsidP="003443CF">
            <w:pPr>
              <w:pStyle w:val="NormalWeb"/>
              <w:numPr>
                <w:ilvl w:val="0"/>
                <w:numId w:val="1"/>
              </w:numPr>
              <w:jc w:val="left"/>
              <w:rPr>
                <w:sz w:val="28"/>
                <w:szCs w:val="28"/>
                <w:lang w:val="ro-RO"/>
              </w:rPr>
            </w:pPr>
            <w:r w:rsidRPr="003443CF">
              <w:rPr>
                <w:sz w:val="28"/>
                <w:szCs w:val="28"/>
                <w:lang w:val="ro-RO"/>
              </w:rPr>
              <w:t>Numărul întrunirilor consultative (audieri publice, dezbateri, şedinţe ale grupurilor de lucru etc.) desfăşurate de autoritatea administraţiei publice centrale</w:t>
            </w:r>
          </w:p>
        </w:tc>
        <w:tc>
          <w:tcPr>
            <w:tcW w:w="2474" w:type="dxa"/>
            <w:shd w:val="clear" w:color="auto" w:fill="BDD6EE" w:themeFill="accent1" w:themeFillTint="66"/>
          </w:tcPr>
          <w:p w:rsidR="003443CF" w:rsidRPr="00875361" w:rsidRDefault="00875361" w:rsidP="00FF6AE2">
            <w:pPr>
              <w:spacing w:before="60"/>
              <w:cnfStyle w:val="000000100000"/>
              <w:rPr>
                <w:b/>
                <w:sz w:val="28"/>
                <w:szCs w:val="28"/>
                <w:lang w:val="ro-RO"/>
              </w:rPr>
            </w:pPr>
            <w:r w:rsidRPr="00875361">
              <w:rPr>
                <w:b/>
                <w:sz w:val="28"/>
                <w:szCs w:val="28"/>
                <w:lang w:val="ro-RO"/>
              </w:rPr>
              <w:t>131</w:t>
            </w:r>
          </w:p>
        </w:tc>
      </w:tr>
      <w:tr w:rsidR="003443CF" w:rsidRPr="003443CF" w:rsidTr="00A65039">
        <w:tc>
          <w:tcPr>
            <w:cnfStyle w:val="001000000000"/>
            <w:tcW w:w="8208" w:type="dxa"/>
            <w:shd w:val="clear" w:color="auto" w:fill="DEEAF6" w:themeFill="accent1" w:themeFillTint="33"/>
          </w:tcPr>
          <w:p w:rsidR="003443CF" w:rsidRPr="003443CF" w:rsidRDefault="003443CF" w:rsidP="003443CF">
            <w:pPr>
              <w:pStyle w:val="NormalWeb"/>
              <w:numPr>
                <w:ilvl w:val="0"/>
                <w:numId w:val="1"/>
              </w:numPr>
              <w:jc w:val="left"/>
              <w:rPr>
                <w:b w:val="0"/>
                <w:sz w:val="28"/>
                <w:szCs w:val="28"/>
                <w:lang w:val="ro-RO"/>
              </w:rPr>
            </w:pPr>
            <w:r w:rsidRPr="003443CF">
              <w:rPr>
                <w:sz w:val="28"/>
                <w:szCs w:val="28"/>
                <w:lang w:val="ro-RO"/>
              </w:rPr>
              <w:t xml:space="preserve">Numărul participanților la întrunirile consultative (audieri publice, dezbateri, şedinţe ale grupurilor de lucru etc.) desfăşurate de autoritatea administraţiei publice centrale </w:t>
            </w:r>
            <w:r w:rsidRPr="003443CF">
              <w:rPr>
                <w:i/>
                <w:sz w:val="28"/>
                <w:szCs w:val="28"/>
                <w:lang w:val="ro-RO"/>
              </w:rPr>
              <w:t>(exclusiv funcționarii publici)</w:t>
            </w:r>
          </w:p>
        </w:tc>
        <w:tc>
          <w:tcPr>
            <w:tcW w:w="2474" w:type="dxa"/>
            <w:shd w:val="clear" w:color="auto" w:fill="DEEAF6" w:themeFill="accent1" w:themeFillTint="33"/>
          </w:tcPr>
          <w:p w:rsidR="003443CF" w:rsidRPr="003443CF" w:rsidRDefault="007D32EA" w:rsidP="00FF6AE2">
            <w:pPr>
              <w:spacing w:before="60"/>
              <w:cnfStyle w:val="00000000000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800</w:t>
            </w:r>
          </w:p>
        </w:tc>
      </w:tr>
      <w:tr w:rsidR="003443CF" w:rsidRPr="003443CF" w:rsidTr="00A65039">
        <w:trPr>
          <w:cnfStyle w:val="000000100000"/>
        </w:trPr>
        <w:tc>
          <w:tcPr>
            <w:cnfStyle w:val="001000000000"/>
            <w:tcW w:w="8208" w:type="dxa"/>
            <w:shd w:val="clear" w:color="auto" w:fill="BDD6EE" w:themeFill="accent1" w:themeFillTint="66"/>
          </w:tcPr>
          <w:p w:rsidR="003443CF" w:rsidRPr="003443CF" w:rsidRDefault="003443CF" w:rsidP="003443CF">
            <w:pPr>
              <w:pStyle w:val="NormalWeb"/>
              <w:numPr>
                <w:ilvl w:val="0"/>
                <w:numId w:val="1"/>
              </w:numPr>
              <w:jc w:val="left"/>
              <w:rPr>
                <w:b w:val="0"/>
                <w:sz w:val="28"/>
                <w:szCs w:val="28"/>
                <w:lang w:val="ro-RO"/>
              </w:rPr>
            </w:pPr>
            <w:r w:rsidRPr="003443CF">
              <w:rPr>
                <w:sz w:val="28"/>
                <w:szCs w:val="28"/>
                <w:lang w:val="ro-RO"/>
              </w:rPr>
              <w:t>Numărul recomandărilor recepţionate</w:t>
            </w:r>
          </w:p>
        </w:tc>
        <w:tc>
          <w:tcPr>
            <w:tcW w:w="2474" w:type="dxa"/>
            <w:shd w:val="clear" w:color="auto" w:fill="BDD6EE" w:themeFill="accent1" w:themeFillTint="66"/>
          </w:tcPr>
          <w:p w:rsidR="003443CF" w:rsidRPr="00875361" w:rsidRDefault="00BC68D7" w:rsidP="00FF6AE2">
            <w:pPr>
              <w:spacing w:before="60"/>
              <w:cnfStyle w:val="000000100000"/>
              <w:rPr>
                <w:b/>
                <w:sz w:val="28"/>
                <w:szCs w:val="28"/>
                <w:lang w:val="ro-RO"/>
              </w:rPr>
            </w:pPr>
            <w:r w:rsidRPr="00875361">
              <w:rPr>
                <w:b/>
                <w:sz w:val="28"/>
                <w:szCs w:val="28"/>
                <w:lang w:val="ro-RO"/>
              </w:rPr>
              <w:t>437</w:t>
            </w:r>
          </w:p>
        </w:tc>
      </w:tr>
      <w:tr w:rsidR="003443CF" w:rsidRPr="003443CF" w:rsidTr="00A65039">
        <w:tc>
          <w:tcPr>
            <w:cnfStyle w:val="001000000000"/>
            <w:tcW w:w="8208" w:type="dxa"/>
            <w:shd w:val="clear" w:color="auto" w:fill="FFFFFF" w:themeFill="background1"/>
          </w:tcPr>
          <w:p w:rsidR="003443CF" w:rsidRPr="003443CF" w:rsidRDefault="003443CF" w:rsidP="00FF6AE2">
            <w:pPr>
              <w:pStyle w:val="NormalWeb"/>
              <w:ind w:firstLine="0"/>
              <w:jc w:val="left"/>
              <w:rPr>
                <w:b w:val="0"/>
                <w:sz w:val="28"/>
                <w:szCs w:val="28"/>
                <w:lang w:val="ro-RO"/>
              </w:rPr>
            </w:pPr>
            <w:r w:rsidRPr="003443CF">
              <w:rPr>
                <w:sz w:val="28"/>
                <w:szCs w:val="28"/>
                <w:lang w:val="ro-RO"/>
              </w:rPr>
              <w:t>8.1.Cetățeni</w:t>
            </w:r>
          </w:p>
        </w:tc>
        <w:tc>
          <w:tcPr>
            <w:tcW w:w="2474" w:type="dxa"/>
            <w:shd w:val="clear" w:color="auto" w:fill="FFFFFF" w:themeFill="background1"/>
          </w:tcPr>
          <w:p w:rsidR="003443CF" w:rsidRPr="003443CF" w:rsidRDefault="00CC6A5F" w:rsidP="00FF6AE2">
            <w:pPr>
              <w:spacing w:before="60"/>
              <w:cnfStyle w:val="00000000000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54</w:t>
            </w:r>
          </w:p>
        </w:tc>
      </w:tr>
      <w:tr w:rsidR="003443CF" w:rsidRPr="003443CF" w:rsidTr="00A65039">
        <w:trPr>
          <w:cnfStyle w:val="000000100000"/>
        </w:trPr>
        <w:tc>
          <w:tcPr>
            <w:cnfStyle w:val="001000000000"/>
            <w:tcW w:w="8208" w:type="dxa"/>
            <w:shd w:val="clear" w:color="auto" w:fill="FFFFFF" w:themeFill="background1"/>
          </w:tcPr>
          <w:p w:rsidR="003443CF" w:rsidRPr="003443CF" w:rsidRDefault="003443CF" w:rsidP="00FF6AE2">
            <w:pPr>
              <w:pStyle w:val="NormalWeb"/>
              <w:ind w:firstLine="0"/>
              <w:jc w:val="left"/>
              <w:rPr>
                <w:b w:val="0"/>
                <w:sz w:val="28"/>
                <w:szCs w:val="28"/>
                <w:lang w:val="ro-RO"/>
              </w:rPr>
            </w:pPr>
            <w:r w:rsidRPr="003443CF">
              <w:rPr>
                <w:sz w:val="28"/>
                <w:szCs w:val="28"/>
                <w:lang w:val="ro-RO"/>
              </w:rPr>
              <w:t>8.2. Asociații obștești</w:t>
            </w:r>
          </w:p>
        </w:tc>
        <w:tc>
          <w:tcPr>
            <w:tcW w:w="2474" w:type="dxa"/>
            <w:shd w:val="clear" w:color="auto" w:fill="FFFFFF" w:themeFill="background1"/>
          </w:tcPr>
          <w:p w:rsidR="003443CF" w:rsidRPr="003443CF" w:rsidRDefault="00BC68D7" w:rsidP="00FF6AE2">
            <w:pPr>
              <w:spacing w:before="60"/>
              <w:cnfStyle w:val="00000010000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127</w:t>
            </w:r>
          </w:p>
        </w:tc>
      </w:tr>
      <w:tr w:rsidR="003443CF" w:rsidRPr="003443CF" w:rsidTr="00A65039">
        <w:tc>
          <w:tcPr>
            <w:cnfStyle w:val="001000000000"/>
            <w:tcW w:w="8208" w:type="dxa"/>
            <w:shd w:val="clear" w:color="auto" w:fill="FFFFFF" w:themeFill="background1"/>
          </w:tcPr>
          <w:p w:rsidR="003443CF" w:rsidRPr="003443CF" w:rsidRDefault="003443CF" w:rsidP="003443CF">
            <w:pPr>
              <w:pStyle w:val="NormalWeb"/>
              <w:numPr>
                <w:ilvl w:val="1"/>
                <w:numId w:val="2"/>
              </w:numPr>
              <w:tabs>
                <w:tab w:val="left" w:pos="360"/>
              </w:tabs>
              <w:jc w:val="left"/>
              <w:rPr>
                <w:b w:val="0"/>
                <w:sz w:val="28"/>
                <w:szCs w:val="28"/>
                <w:lang w:val="ro-RO"/>
              </w:rPr>
            </w:pPr>
            <w:r w:rsidRPr="003443CF">
              <w:rPr>
                <w:sz w:val="28"/>
                <w:szCs w:val="28"/>
                <w:lang w:val="ro-RO"/>
              </w:rPr>
              <w:t xml:space="preserve"> Sindicate</w:t>
            </w:r>
          </w:p>
        </w:tc>
        <w:tc>
          <w:tcPr>
            <w:tcW w:w="2474" w:type="dxa"/>
            <w:shd w:val="clear" w:color="auto" w:fill="FFFFFF" w:themeFill="background1"/>
          </w:tcPr>
          <w:p w:rsidR="003443CF" w:rsidRPr="003443CF" w:rsidRDefault="003443CF" w:rsidP="00FF6AE2">
            <w:pPr>
              <w:spacing w:before="60"/>
              <w:cnfStyle w:val="000000000000"/>
              <w:rPr>
                <w:sz w:val="28"/>
                <w:szCs w:val="28"/>
                <w:lang w:val="ro-RO"/>
              </w:rPr>
            </w:pPr>
          </w:p>
        </w:tc>
      </w:tr>
      <w:tr w:rsidR="003443CF" w:rsidRPr="003443CF" w:rsidTr="00A65039">
        <w:trPr>
          <w:cnfStyle w:val="000000100000"/>
        </w:trPr>
        <w:tc>
          <w:tcPr>
            <w:cnfStyle w:val="001000000000"/>
            <w:tcW w:w="8208" w:type="dxa"/>
            <w:shd w:val="clear" w:color="auto" w:fill="FFFFFF" w:themeFill="background1"/>
          </w:tcPr>
          <w:p w:rsidR="003443CF" w:rsidRPr="003443CF" w:rsidRDefault="003443CF" w:rsidP="003443CF">
            <w:pPr>
              <w:pStyle w:val="NormalWeb"/>
              <w:numPr>
                <w:ilvl w:val="1"/>
                <w:numId w:val="2"/>
              </w:numPr>
              <w:tabs>
                <w:tab w:val="left" w:pos="450"/>
              </w:tabs>
              <w:jc w:val="left"/>
              <w:rPr>
                <w:b w:val="0"/>
                <w:bCs w:val="0"/>
                <w:sz w:val="28"/>
                <w:szCs w:val="28"/>
                <w:lang w:val="ro-RO"/>
              </w:rPr>
            </w:pPr>
            <w:r w:rsidRPr="003443CF">
              <w:rPr>
                <w:sz w:val="28"/>
                <w:szCs w:val="28"/>
                <w:lang w:val="ro-RO"/>
              </w:rPr>
              <w:t>Asociații de patronat</w:t>
            </w:r>
          </w:p>
        </w:tc>
        <w:tc>
          <w:tcPr>
            <w:tcW w:w="2474" w:type="dxa"/>
            <w:shd w:val="clear" w:color="auto" w:fill="FFFFFF" w:themeFill="background1"/>
          </w:tcPr>
          <w:p w:rsidR="003443CF" w:rsidRPr="003443CF" w:rsidRDefault="003443CF" w:rsidP="00FF6AE2">
            <w:pPr>
              <w:spacing w:before="60"/>
              <w:cnfStyle w:val="000000100000"/>
              <w:rPr>
                <w:sz w:val="28"/>
                <w:szCs w:val="28"/>
                <w:lang w:val="ro-RO"/>
              </w:rPr>
            </w:pPr>
          </w:p>
        </w:tc>
      </w:tr>
      <w:tr w:rsidR="003443CF" w:rsidRPr="003443CF" w:rsidTr="00A65039">
        <w:tc>
          <w:tcPr>
            <w:cnfStyle w:val="001000000000"/>
            <w:tcW w:w="8208" w:type="dxa"/>
            <w:shd w:val="clear" w:color="auto" w:fill="FFFFFF" w:themeFill="background1"/>
          </w:tcPr>
          <w:p w:rsidR="003443CF" w:rsidRPr="003443CF" w:rsidRDefault="003443CF" w:rsidP="003443CF">
            <w:pPr>
              <w:pStyle w:val="NormalWeb"/>
              <w:numPr>
                <w:ilvl w:val="1"/>
                <w:numId w:val="2"/>
              </w:numPr>
              <w:tabs>
                <w:tab w:val="left" w:pos="450"/>
              </w:tabs>
              <w:jc w:val="left"/>
              <w:rPr>
                <w:b w:val="0"/>
                <w:bCs w:val="0"/>
                <w:sz w:val="28"/>
                <w:szCs w:val="28"/>
                <w:lang w:val="ro-RO"/>
              </w:rPr>
            </w:pPr>
            <w:r w:rsidRPr="003443CF">
              <w:rPr>
                <w:sz w:val="28"/>
                <w:szCs w:val="28"/>
                <w:lang w:val="ro-RO"/>
              </w:rPr>
              <w:t>Partide și alte organizații social-politice</w:t>
            </w:r>
          </w:p>
        </w:tc>
        <w:tc>
          <w:tcPr>
            <w:tcW w:w="2474" w:type="dxa"/>
            <w:shd w:val="clear" w:color="auto" w:fill="FFFFFF" w:themeFill="background1"/>
          </w:tcPr>
          <w:p w:rsidR="003443CF" w:rsidRPr="003443CF" w:rsidRDefault="003443CF" w:rsidP="00FF6AE2">
            <w:pPr>
              <w:spacing w:before="60"/>
              <w:cnfStyle w:val="000000000000"/>
              <w:rPr>
                <w:sz w:val="28"/>
                <w:szCs w:val="28"/>
                <w:lang w:val="ro-RO"/>
              </w:rPr>
            </w:pPr>
          </w:p>
        </w:tc>
      </w:tr>
      <w:tr w:rsidR="003443CF" w:rsidRPr="003443CF" w:rsidTr="00A65039">
        <w:trPr>
          <w:cnfStyle w:val="000000100000"/>
        </w:trPr>
        <w:tc>
          <w:tcPr>
            <w:cnfStyle w:val="001000000000"/>
            <w:tcW w:w="8208" w:type="dxa"/>
            <w:shd w:val="clear" w:color="auto" w:fill="FFFFFF" w:themeFill="background1"/>
          </w:tcPr>
          <w:p w:rsidR="003443CF" w:rsidRPr="003443CF" w:rsidRDefault="003443CF" w:rsidP="003443CF">
            <w:pPr>
              <w:pStyle w:val="NormalWeb"/>
              <w:numPr>
                <w:ilvl w:val="1"/>
                <w:numId w:val="2"/>
              </w:numPr>
              <w:tabs>
                <w:tab w:val="left" w:pos="450"/>
              </w:tabs>
              <w:jc w:val="left"/>
              <w:rPr>
                <w:b w:val="0"/>
                <w:bCs w:val="0"/>
                <w:sz w:val="28"/>
                <w:szCs w:val="28"/>
                <w:lang w:val="ro-RO"/>
              </w:rPr>
            </w:pPr>
            <w:r w:rsidRPr="003443CF">
              <w:rPr>
                <w:sz w:val="28"/>
                <w:szCs w:val="28"/>
                <w:lang w:val="ro-RO"/>
              </w:rPr>
              <w:t>Mijloace de informare în masă</w:t>
            </w:r>
          </w:p>
        </w:tc>
        <w:tc>
          <w:tcPr>
            <w:tcW w:w="2474" w:type="dxa"/>
            <w:shd w:val="clear" w:color="auto" w:fill="FFFFFF" w:themeFill="background1"/>
          </w:tcPr>
          <w:p w:rsidR="003443CF" w:rsidRPr="003443CF" w:rsidRDefault="003443CF" w:rsidP="00FF6AE2">
            <w:pPr>
              <w:spacing w:before="60"/>
              <w:cnfStyle w:val="000000100000"/>
              <w:rPr>
                <w:sz w:val="28"/>
                <w:szCs w:val="28"/>
                <w:lang w:val="ro-RO"/>
              </w:rPr>
            </w:pPr>
          </w:p>
        </w:tc>
      </w:tr>
      <w:tr w:rsidR="003443CF" w:rsidRPr="003443CF" w:rsidTr="00A65039">
        <w:tc>
          <w:tcPr>
            <w:cnfStyle w:val="001000000000"/>
            <w:tcW w:w="8208" w:type="dxa"/>
            <w:shd w:val="clear" w:color="auto" w:fill="FFFFFF" w:themeFill="background1"/>
          </w:tcPr>
          <w:p w:rsidR="003443CF" w:rsidRPr="003443CF" w:rsidRDefault="003443CF" w:rsidP="003443CF">
            <w:pPr>
              <w:pStyle w:val="NormalWeb"/>
              <w:numPr>
                <w:ilvl w:val="1"/>
                <w:numId w:val="2"/>
              </w:numPr>
              <w:tabs>
                <w:tab w:val="left" w:pos="450"/>
              </w:tabs>
              <w:jc w:val="left"/>
              <w:rPr>
                <w:b w:val="0"/>
                <w:bCs w:val="0"/>
                <w:sz w:val="28"/>
                <w:szCs w:val="28"/>
                <w:lang w:val="ro-RO"/>
              </w:rPr>
            </w:pPr>
            <w:r w:rsidRPr="003443CF">
              <w:rPr>
                <w:sz w:val="28"/>
                <w:szCs w:val="28"/>
                <w:lang w:val="ro-RO"/>
              </w:rPr>
              <w:t>Reprezentanți ai mediului de afaceri</w:t>
            </w:r>
          </w:p>
        </w:tc>
        <w:tc>
          <w:tcPr>
            <w:tcW w:w="2474" w:type="dxa"/>
            <w:shd w:val="clear" w:color="auto" w:fill="FFFFFF" w:themeFill="background1"/>
          </w:tcPr>
          <w:p w:rsidR="003443CF" w:rsidRPr="003443CF" w:rsidRDefault="00BC68D7" w:rsidP="00FF6AE2">
            <w:pPr>
              <w:spacing w:before="60"/>
              <w:cnfStyle w:val="00000000000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20</w:t>
            </w:r>
          </w:p>
        </w:tc>
      </w:tr>
      <w:tr w:rsidR="003443CF" w:rsidRPr="003443CF" w:rsidTr="00A65039">
        <w:trPr>
          <w:cnfStyle w:val="000000100000"/>
        </w:trPr>
        <w:tc>
          <w:tcPr>
            <w:cnfStyle w:val="001000000000"/>
            <w:tcW w:w="8208" w:type="dxa"/>
            <w:shd w:val="clear" w:color="auto" w:fill="FFFFFF" w:themeFill="background1"/>
          </w:tcPr>
          <w:p w:rsidR="003443CF" w:rsidRPr="003443CF" w:rsidRDefault="003443CF" w:rsidP="003443CF">
            <w:pPr>
              <w:pStyle w:val="NormalWeb"/>
              <w:numPr>
                <w:ilvl w:val="1"/>
                <w:numId w:val="2"/>
              </w:numPr>
              <w:tabs>
                <w:tab w:val="left" w:pos="450"/>
              </w:tabs>
              <w:jc w:val="left"/>
              <w:rPr>
                <w:b w:val="0"/>
                <w:bCs w:val="0"/>
                <w:sz w:val="28"/>
                <w:szCs w:val="28"/>
                <w:lang w:val="ro-RO"/>
              </w:rPr>
            </w:pPr>
            <w:r w:rsidRPr="003443CF">
              <w:rPr>
                <w:sz w:val="28"/>
                <w:szCs w:val="28"/>
                <w:lang w:val="ro-RO"/>
              </w:rPr>
              <w:t>Parteneri de dezvoltare</w:t>
            </w:r>
            <w:r w:rsidRPr="003443CF">
              <w:rPr>
                <w:sz w:val="28"/>
                <w:szCs w:val="28"/>
                <w:vertAlign w:val="superscript"/>
                <w:lang w:val="ro-RO"/>
              </w:rPr>
              <w:t>2</w:t>
            </w:r>
          </w:p>
        </w:tc>
        <w:tc>
          <w:tcPr>
            <w:tcW w:w="2474" w:type="dxa"/>
            <w:shd w:val="clear" w:color="auto" w:fill="FFFFFF" w:themeFill="background1"/>
          </w:tcPr>
          <w:p w:rsidR="003443CF" w:rsidRPr="003443CF" w:rsidRDefault="00BC68D7" w:rsidP="00FF6AE2">
            <w:pPr>
              <w:spacing w:before="60"/>
              <w:cnfStyle w:val="00000010000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180</w:t>
            </w:r>
          </w:p>
        </w:tc>
      </w:tr>
      <w:tr w:rsidR="003443CF" w:rsidRPr="003443CF" w:rsidTr="00A65039">
        <w:tc>
          <w:tcPr>
            <w:cnfStyle w:val="001000000000"/>
            <w:tcW w:w="8208" w:type="dxa"/>
            <w:shd w:val="clear" w:color="auto" w:fill="FFFFFF" w:themeFill="background1"/>
          </w:tcPr>
          <w:p w:rsidR="003443CF" w:rsidRPr="003443CF" w:rsidRDefault="003443CF" w:rsidP="003443CF">
            <w:pPr>
              <w:pStyle w:val="NormalWeb"/>
              <w:numPr>
                <w:ilvl w:val="1"/>
                <w:numId w:val="2"/>
              </w:numPr>
              <w:tabs>
                <w:tab w:val="left" w:pos="450"/>
              </w:tabs>
              <w:jc w:val="left"/>
              <w:rPr>
                <w:b w:val="0"/>
                <w:bCs w:val="0"/>
                <w:sz w:val="28"/>
                <w:szCs w:val="28"/>
                <w:lang w:val="ro-RO"/>
              </w:rPr>
            </w:pPr>
            <w:r w:rsidRPr="003443CF">
              <w:rPr>
                <w:sz w:val="28"/>
                <w:szCs w:val="28"/>
                <w:lang w:val="ro-RO"/>
              </w:rPr>
              <w:t>Alte părți interesate</w:t>
            </w:r>
          </w:p>
        </w:tc>
        <w:tc>
          <w:tcPr>
            <w:tcW w:w="2474" w:type="dxa"/>
            <w:shd w:val="clear" w:color="auto" w:fill="FFFFFF" w:themeFill="background1"/>
          </w:tcPr>
          <w:p w:rsidR="003443CF" w:rsidRPr="003443CF" w:rsidRDefault="00BC68D7" w:rsidP="00FF6AE2">
            <w:pPr>
              <w:spacing w:before="60"/>
              <w:cnfStyle w:val="00000000000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56</w:t>
            </w:r>
          </w:p>
        </w:tc>
      </w:tr>
      <w:tr w:rsidR="003443CF" w:rsidRPr="003443CF" w:rsidTr="00A65039">
        <w:trPr>
          <w:cnfStyle w:val="000000100000"/>
        </w:trPr>
        <w:tc>
          <w:tcPr>
            <w:cnfStyle w:val="001000000000"/>
            <w:tcW w:w="8208" w:type="dxa"/>
            <w:shd w:val="clear" w:color="auto" w:fill="BDD6EE" w:themeFill="accent1" w:themeFillTint="66"/>
          </w:tcPr>
          <w:p w:rsidR="003443CF" w:rsidRPr="00D32F89" w:rsidRDefault="003443CF" w:rsidP="003443CF">
            <w:pPr>
              <w:pStyle w:val="NormalWeb"/>
              <w:numPr>
                <w:ilvl w:val="0"/>
                <w:numId w:val="2"/>
              </w:numPr>
              <w:jc w:val="left"/>
              <w:rPr>
                <w:b w:val="0"/>
                <w:sz w:val="28"/>
                <w:szCs w:val="28"/>
                <w:lang w:val="ro-RO"/>
              </w:rPr>
            </w:pPr>
            <w:r w:rsidRPr="00CC6124">
              <w:rPr>
                <w:b w:val="0"/>
                <w:sz w:val="28"/>
                <w:szCs w:val="28"/>
                <w:lang w:val="ro-RO"/>
              </w:rPr>
              <w:t>Numărul tabelelor de sinteză (cu recomandările recepționate) plasate pe pagina web oficială a autorității publice și/sau afișate la sediul acesteia într-un spațiu accesibil publicului și/sau se difuzează în mass-media centrală sau locală</w:t>
            </w:r>
          </w:p>
        </w:tc>
        <w:tc>
          <w:tcPr>
            <w:tcW w:w="2474" w:type="dxa"/>
            <w:shd w:val="clear" w:color="auto" w:fill="BDD6EE" w:themeFill="accent1" w:themeFillTint="66"/>
          </w:tcPr>
          <w:p w:rsidR="003443CF" w:rsidRPr="00D32F89" w:rsidRDefault="005029D6" w:rsidP="00FF6AE2">
            <w:pPr>
              <w:spacing w:before="60"/>
              <w:cnfStyle w:val="000000100000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16</w:t>
            </w:r>
          </w:p>
        </w:tc>
      </w:tr>
      <w:tr w:rsidR="003443CF" w:rsidRPr="003443CF" w:rsidTr="00A65039">
        <w:tc>
          <w:tcPr>
            <w:cnfStyle w:val="001000000000"/>
            <w:tcW w:w="10682" w:type="dxa"/>
            <w:gridSpan w:val="2"/>
            <w:shd w:val="clear" w:color="auto" w:fill="FFFFFF" w:themeFill="background1"/>
          </w:tcPr>
          <w:p w:rsidR="003443CF" w:rsidRPr="003443CF" w:rsidRDefault="003443CF" w:rsidP="005520C6">
            <w:pPr>
              <w:spacing w:before="60"/>
              <w:jc w:val="center"/>
              <w:rPr>
                <w:sz w:val="28"/>
                <w:szCs w:val="28"/>
                <w:lang w:val="ro-RO"/>
              </w:rPr>
            </w:pPr>
            <w:r w:rsidRPr="003443CF">
              <w:rPr>
                <w:sz w:val="28"/>
                <w:szCs w:val="28"/>
                <w:lang w:val="ro-RO"/>
              </w:rPr>
              <w:t>Contestaţii / sancţiuni</w:t>
            </w:r>
          </w:p>
        </w:tc>
      </w:tr>
      <w:tr w:rsidR="003443CF" w:rsidRPr="003443CF" w:rsidTr="00A65039">
        <w:trPr>
          <w:cnfStyle w:val="000000100000"/>
        </w:trPr>
        <w:tc>
          <w:tcPr>
            <w:cnfStyle w:val="001000000000"/>
            <w:tcW w:w="8208" w:type="dxa"/>
            <w:shd w:val="clear" w:color="auto" w:fill="BDD6EE" w:themeFill="accent1" w:themeFillTint="66"/>
          </w:tcPr>
          <w:p w:rsidR="003443CF" w:rsidRPr="003443CF" w:rsidRDefault="003443CF" w:rsidP="003443CF">
            <w:pPr>
              <w:pStyle w:val="NormalWeb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28"/>
                <w:szCs w:val="28"/>
                <w:lang w:val="ro-RO"/>
              </w:rPr>
            </w:pPr>
            <w:r w:rsidRPr="003443CF">
              <w:rPr>
                <w:sz w:val="28"/>
                <w:szCs w:val="28"/>
                <w:lang w:val="ro-RO"/>
              </w:rPr>
              <w:t>Numărul cazurilor în care acţiunile sau deciziile autorităţii administraţiei publice centrale au fost contestate pentru nerespectarea Legii nr. 239-XVI  din  13.11.2008</w:t>
            </w:r>
          </w:p>
        </w:tc>
        <w:tc>
          <w:tcPr>
            <w:tcW w:w="2474" w:type="dxa"/>
            <w:shd w:val="clear" w:color="auto" w:fill="BDD6EE" w:themeFill="accent1" w:themeFillTint="66"/>
          </w:tcPr>
          <w:p w:rsidR="003443CF" w:rsidRPr="003443CF" w:rsidRDefault="003443CF" w:rsidP="00FF6AE2">
            <w:pPr>
              <w:pStyle w:val="NormalWeb"/>
              <w:ind w:firstLine="0"/>
              <w:jc w:val="left"/>
              <w:cnfStyle w:val="000000100000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0</w:t>
            </w:r>
          </w:p>
        </w:tc>
      </w:tr>
      <w:tr w:rsidR="003443CF" w:rsidRPr="003443CF" w:rsidTr="00A65039">
        <w:tc>
          <w:tcPr>
            <w:cnfStyle w:val="001000000000"/>
            <w:tcW w:w="8208" w:type="dxa"/>
            <w:shd w:val="clear" w:color="auto" w:fill="FFFFFF" w:themeFill="background1"/>
          </w:tcPr>
          <w:p w:rsidR="003443CF" w:rsidRPr="003443CF" w:rsidRDefault="003443CF" w:rsidP="00FF6AE2">
            <w:pPr>
              <w:pStyle w:val="NormalWeb"/>
              <w:tabs>
                <w:tab w:val="left" w:pos="450"/>
              </w:tabs>
              <w:ind w:firstLine="0"/>
              <w:jc w:val="left"/>
              <w:rPr>
                <w:b w:val="0"/>
                <w:sz w:val="28"/>
                <w:szCs w:val="28"/>
                <w:lang w:val="ro-RO"/>
              </w:rPr>
            </w:pPr>
            <w:r w:rsidRPr="003443CF">
              <w:rPr>
                <w:sz w:val="28"/>
                <w:szCs w:val="28"/>
                <w:lang w:val="ro-RO"/>
              </w:rPr>
              <w:t>10.1.  contestate în organul ierarhic superior</w:t>
            </w:r>
          </w:p>
        </w:tc>
        <w:tc>
          <w:tcPr>
            <w:tcW w:w="2474" w:type="dxa"/>
            <w:shd w:val="clear" w:color="auto" w:fill="FFFFFF" w:themeFill="background1"/>
          </w:tcPr>
          <w:p w:rsidR="003443CF" w:rsidRPr="003443CF" w:rsidRDefault="003443CF" w:rsidP="00FF6AE2">
            <w:pPr>
              <w:pStyle w:val="NormalWeb"/>
              <w:ind w:firstLine="0"/>
              <w:jc w:val="left"/>
              <w:cnfStyle w:val="000000000000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0</w:t>
            </w:r>
          </w:p>
        </w:tc>
      </w:tr>
      <w:tr w:rsidR="003443CF" w:rsidRPr="003443CF" w:rsidTr="00A65039">
        <w:trPr>
          <w:cnfStyle w:val="000000100000"/>
        </w:trPr>
        <w:tc>
          <w:tcPr>
            <w:cnfStyle w:val="001000000000"/>
            <w:tcW w:w="8208" w:type="dxa"/>
            <w:shd w:val="clear" w:color="auto" w:fill="FFFFFF" w:themeFill="background1"/>
          </w:tcPr>
          <w:p w:rsidR="003443CF" w:rsidRPr="003443CF" w:rsidRDefault="003443CF" w:rsidP="003443CF">
            <w:pPr>
              <w:pStyle w:val="NormalWeb"/>
              <w:numPr>
                <w:ilvl w:val="1"/>
                <w:numId w:val="3"/>
              </w:numPr>
              <w:tabs>
                <w:tab w:val="left" w:pos="540"/>
              </w:tabs>
              <w:jc w:val="left"/>
              <w:rPr>
                <w:sz w:val="28"/>
                <w:szCs w:val="28"/>
                <w:lang w:val="ro-RO"/>
              </w:rPr>
            </w:pPr>
            <w:r w:rsidRPr="003443CF">
              <w:rPr>
                <w:sz w:val="28"/>
                <w:szCs w:val="28"/>
                <w:lang w:val="ro-RO"/>
              </w:rPr>
              <w:t>contestate în instanţă de judecată</w:t>
            </w:r>
          </w:p>
        </w:tc>
        <w:tc>
          <w:tcPr>
            <w:tcW w:w="2474" w:type="dxa"/>
            <w:shd w:val="clear" w:color="auto" w:fill="FFFFFF" w:themeFill="background1"/>
          </w:tcPr>
          <w:p w:rsidR="003443CF" w:rsidRPr="003443CF" w:rsidRDefault="003443CF" w:rsidP="00FF6AE2">
            <w:pPr>
              <w:pStyle w:val="NormalWeb"/>
              <w:ind w:firstLine="0"/>
              <w:jc w:val="left"/>
              <w:cnfStyle w:val="000000100000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0</w:t>
            </w:r>
          </w:p>
        </w:tc>
      </w:tr>
      <w:tr w:rsidR="003443CF" w:rsidRPr="003443CF" w:rsidTr="00A65039">
        <w:tc>
          <w:tcPr>
            <w:cnfStyle w:val="001000000000"/>
            <w:tcW w:w="8208" w:type="dxa"/>
            <w:shd w:val="clear" w:color="auto" w:fill="BDD6EE" w:themeFill="accent1" w:themeFillTint="66"/>
          </w:tcPr>
          <w:p w:rsidR="003443CF" w:rsidRPr="003443CF" w:rsidRDefault="003443CF" w:rsidP="003443CF">
            <w:pPr>
              <w:pStyle w:val="NormalWeb"/>
              <w:numPr>
                <w:ilvl w:val="0"/>
                <w:numId w:val="3"/>
              </w:numPr>
              <w:jc w:val="left"/>
              <w:rPr>
                <w:sz w:val="28"/>
                <w:szCs w:val="28"/>
                <w:lang w:val="ro-RO"/>
              </w:rPr>
            </w:pPr>
            <w:r w:rsidRPr="003443CF">
              <w:rPr>
                <w:sz w:val="28"/>
                <w:szCs w:val="28"/>
                <w:lang w:val="ro-RO"/>
              </w:rPr>
              <w:t>Numărul sancţiunilor aplicate pentru încălcarea Legii nr. 239-XVI  din  13.11.2008</w:t>
            </w:r>
          </w:p>
        </w:tc>
        <w:tc>
          <w:tcPr>
            <w:tcW w:w="2474" w:type="dxa"/>
            <w:shd w:val="clear" w:color="auto" w:fill="BDD6EE" w:themeFill="accent1" w:themeFillTint="66"/>
          </w:tcPr>
          <w:p w:rsidR="003443CF" w:rsidRPr="003443CF" w:rsidRDefault="003443CF" w:rsidP="00FF6AE2">
            <w:pPr>
              <w:pStyle w:val="NormalWeb"/>
              <w:ind w:firstLine="0"/>
              <w:jc w:val="left"/>
              <w:cnfStyle w:val="000000000000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0</w:t>
            </w:r>
          </w:p>
        </w:tc>
      </w:tr>
    </w:tbl>
    <w:p w:rsidR="003443CF" w:rsidRDefault="003443CF" w:rsidP="003443CF">
      <w:pPr>
        <w:spacing w:before="60"/>
        <w:rPr>
          <w:sz w:val="28"/>
          <w:szCs w:val="28"/>
          <w:lang w:val="ro-RO"/>
        </w:rPr>
      </w:pPr>
    </w:p>
    <w:p w:rsidR="003F1360" w:rsidRDefault="003F1360" w:rsidP="003443CF">
      <w:pPr>
        <w:spacing w:before="60"/>
        <w:rPr>
          <w:sz w:val="28"/>
          <w:szCs w:val="28"/>
          <w:lang w:val="ro-RO"/>
        </w:rPr>
      </w:pPr>
    </w:p>
    <w:p w:rsidR="003F1360" w:rsidRDefault="003F1360" w:rsidP="003443CF">
      <w:pPr>
        <w:spacing w:before="60"/>
        <w:rPr>
          <w:sz w:val="28"/>
          <w:szCs w:val="28"/>
          <w:lang w:val="ro-RO"/>
        </w:rPr>
      </w:pPr>
    </w:p>
    <w:p w:rsidR="00CD5081" w:rsidRDefault="00CD5081" w:rsidP="003443CF">
      <w:pPr>
        <w:spacing w:before="60"/>
        <w:rPr>
          <w:sz w:val="28"/>
          <w:szCs w:val="28"/>
          <w:lang w:val="ro-RO"/>
        </w:rPr>
      </w:pPr>
    </w:p>
    <w:p w:rsidR="00CD5081" w:rsidRDefault="00CD5081" w:rsidP="003443CF">
      <w:pPr>
        <w:spacing w:before="60"/>
        <w:rPr>
          <w:sz w:val="28"/>
          <w:szCs w:val="28"/>
          <w:lang w:val="ro-RO"/>
        </w:rPr>
      </w:pPr>
    </w:p>
    <w:p w:rsidR="00CD5081" w:rsidRDefault="00CD5081" w:rsidP="003443CF">
      <w:pPr>
        <w:spacing w:before="60"/>
        <w:rPr>
          <w:sz w:val="28"/>
          <w:szCs w:val="28"/>
          <w:lang w:val="ro-RO"/>
        </w:rPr>
      </w:pPr>
    </w:p>
    <w:p w:rsidR="00E3301B" w:rsidRDefault="00E3301B" w:rsidP="00D0468D">
      <w:pPr>
        <w:ind w:left="283" w:right="-5530"/>
        <w:rPr>
          <w:b/>
          <w:sz w:val="28"/>
          <w:szCs w:val="28"/>
          <w:lang w:val="ro-RO"/>
        </w:rPr>
      </w:pPr>
    </w:p>
    <w:p w:rsidR="00D0468D" w:rsidRPr="00D0468D" w:rsidRDefault="00D0468D" w:rsidP="00D0468D">
      <w:pPr>
        <w:ind w:left="283" w:right="-5530"/>
        <w:rPr>
          <w:b/>
          <w:sz w:val="28"/>
          <w:szCs w:val="28"/>
          <w:lang w:val="ro-RO"/>
        </w:rPr>
      </w:pPr>
      <w:r w:rsidRPr="00D0468D">
        <w:rPr>
          <w:b/>
          <w:sz w:val="28"/>
          <w:szCs w:val="28"/>
          <w:lang w:val="ro-RO"/>
        </w:rPr>
        <w:t>Pe</w:t>
      </w:r>
      <w:r>
        <w:rPr>
          <w:b/>
          <w:sz w:val="28"/>
          <w:szCs w:val="28"/>
          <w:lang w:val="ro-RO"/>
        </w:rPr>
        <w:t xml:space="preserve"> </w:t>
      </w:r>
      <w:r w:rsidR="00E3301B">
        <w:rPr>
          <w:b/>
          <w:sz w:val="28"/>
          <w:szCs w:val="28"/>
          <w:lang w:val="ro-RO"/>
        </w:rPr>
        <w:t xml:space="preserve">parcursul anului </w:t>
      </w:r>
      <w:r w:rsidRPr="00D0468D">
        <w:rPr>
          <w:b/>
          <w:sz w:val="28"/>
          <w:szCs w:val="28"/>
          <w:lang w:val="ro-RO"/>
        </w:rPr>
        <w:t xml:space="preserve"> au fost prezentate propuneri în procesul de elaborare </w:t>
      </w:r>
    </w:p>
    <w:p w:rsidR="00D0468D" w:rsidRDefault="00D0468D" w:rsidP="00D0468D">
      <w:pPr>
        <w:ind w:left="283" w:right="-5530"/>
        <w:rPr>
          <w:b/>
          <w:sz w:val="28"/>
          <w:szCs w:val="28"/>
          <w:lang w:val="ro-RO"/>
        </w:rPr>
      </w:pPr>
      <w:r w:rsidRPr="00D0468D">
        <w:rPr>
          <w:b/>
          <w:sz w:val="28"/>
          <w:szCs w:val="28"/>
          <w:lang w:val="ro-RO"/>
        </w:rPr>
        <w:lastRenderedPageBreak/>
        <w:t>de către asociaţiile obşteşti</w:t>
      </w:r>
      <w:r>
        <w:rPr>
          <w:b/>
          <w:sz w:val="28"/>
          <w:szCs w:val="28"/>
          <w:lang w:val="ro-RO"/>
        </w:rPr>
        <w:t xml:space="preserve"> dup</w:t>
      </w:r>
      <w:r w:rsidR="00E3301B">
        <w:rPr>
          <w:b/>
          <w:sz w:val="28"/>
          <w:szCs w:val="28"/>
          <w:lang w:val="ro-RO"/>
        </w:rPr>
        <w:t>ă</w:t>
      </w:r>
      <w:r>
        <w:rPr>
          <w:b/>
          <w:sz w:val="28"/>
          <w:szCs w:val="28"/>
          <w:lang w:val="ro-RO"/>
        </w:rPr>
        <w:t xml:space="preserve"> cum urmează</w:t>
      </w:r>
      <w:r w:rsidRPr="00D0468D">
        <w:rPr>
          <w:b/>
          <w:sz w:val="28"/>
          <w:szCs w:val="28"/>
          <w:lang w:val="ro-RO"/>
        </w:rPr>
        <w:t xml:space="preserve"> :</w:t>
      </w:r>
    </w:p>
    <w:p w:rsidR="00D0468D" w:rsidRDefault="00D0468D" w:rsidP="00D0468D">
      <w:pPr>
        <w:ind w:left="283" w:right="-5530"/>
        <w:rPr>
          <w:b/>
          <w:sz w:val="28"/>
          <w:szCs w:val="28"/>
          <w:lang w:val="ro-RO"/>
        </w:rPr>
      </w:pPr>
    </w:p>
    <w:p w:rsidR="00D0468D" w:rsidRPr="00E3301B" w:rsidRDefault="00D0468D" w:rsidP="00E3301B">
      <w:pPr>
        <w:spacing w:line="360" w:lineRule="auto"/>
        <w:ind w:left="283" w:right="-5530"/>
        <w:rPr>
          <w:b/>
          <w:sz w:val="28"/>
          <w:szCs w:val="28"/>
          <w:lang w:val="ro-RO"/>
        </w:rPr>
      </w:pPr>
    </w:p>
    <w:p w:rsidR="00D0468D" w:rsidRPr="00E3301B" w:rsidRDefault="007E2705" w:rsidP="00E3301B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outlineLvl w:val="2"/>
        <w:rPr>
          <w:b/>
          <w:sz w:val="27"/>
          <w:szCs w:val="27"/>
          <w:lang w:val="ro-RO" w:eastAsia="ro-RO"/>
        </w:rPr>
      </w:pPr>
      <w:hyperlink r:id="rId7" w:history="1">
        <w:r w:rsidR="00D0468D" w:rsidRPr="00E3301B">
          <w:rPr>
            <w:b/>
            <w:sz w:val="27"/>
            <w:szCs w:val="27"/>
            <w:lang w:val="ro-RO" w:eastAsia="ro-RO"/>
          </w:rPr>
          <w:t>Oficiul ONU pentru Drepturile Omului din Moldova</w:t>
        </w:r>
      </w:hyperlink>
      <w:r w:rsidR="00E3301B">
        <w:rPr>
          <w:b/>
          <w:sz w:val="27"/>
          <w:szCs w:val="27"/>
          <w:lang w:val="ro-RO" w:eastAsia="ro-RO"/>
        </w:rPr>
        <w:t>;</w:t>
      </w:r>
    </w:p>
    <w:p w:rsidR="00D0468D" w:rsidRPr="00E3301B" w:rsidRDefault="00D0468D" w:rsidP="00E3301B">
      <w:pPr>
        <w:pStyle w:val="ListParagraph"/>
        <w:numPr>
          <w:ilvl w:val="0"/>
          <w:numId w:val="8"/>
        </w:numPr>
        <w:spacing w:line="360" w:lineRule="auto"/>
        <w:ind w:right="-5530"/>
        <w:rPr>
          <w:b/>
          <w:szCs w:val="28"/>
          <w:lang w:val="ro-RO"/>
        </w:rPr>
      </w:pPr>
      <w:r w:rsidRPr="00E3301B">
        <w:rPr>
          <w:b/>
          <w:szCs w:val="28"/>
          <w:lang w:val="ro-RO"/>
        </w:rPr>
        <w:t>PNUD Moldova</w:t>
      </w:r>
      <w:r w:rsidR="00E3301B">
        <w:rPr>
          <w:b/>
          <w:szCs w:val="28"/>
          <w:lang w:val="ro-RO"/>
        </w:rPr>
        <w:t>;</w:t>
      </w:r>
    </w:p>
    <w:p w:rsidR="00D0468D" w:rsidRPr="00E3301B" w:rsidRDefault="00D0468D" w:rsidP="00E3301B">
      <w:pPr>
        <w:pStyle w:val="ListParagraph"/>
        <w:numPr>
          <w:ilvl w:val="0"/>
          <w:numId w:val="8"/>
        </w:numPr>
        <w:spacing w:line="360" w:lineRule="auto"/>
        <w:ind w:right="-5530"/>
        <w:rPr>
          <w:b/>
          <w:szCs w:val="28"/>
          <w:lang w:val="ro-RO"/>
        </w:rPr>
      </w:pPr>
      <w:r w:rsidRPr="00E3301B">
        <w:rPr>
          <w:b/>
          <w:szCs w:val="28"/>
          <w:lang w:val="ro-RO"/>
        </w:rPr>
        <w:t>UNICEF Moldova</w:t>
      </w:r>
      <w:r w:rsidR="00E3301B">
        <w:rPr>
          <w:b/>
          <w:szCs w:val="28"/>
          <w:lang w:val="ro-RO"/>
        </w:rPr>
        <w:t>;</w:t>
      </w:r>
    </w:p>
    <w:p w:rsidR="00D0468D" w:rsidRPr="00E3301B" w:rsidRDefault="00D0468D" w:rsidP="00E3301B">
      <w:pPr>
        <w:pStyle w:val="ListParagraph"/>
        <w:numPr>
          <w:ilvl w:val="0"/>
          <w:numId w:val="8"/>
        </w:numPr>
        <w:spacing w:line="360" w:lineRule="auto"/>
        <w:ind w:right="-5530"/>
        <w:rPr>
          <w:b/>
          <w:szCs w:val="28"/>
          <w:lang w:val="ro-RO"/>
        </w:rPr>
      </w:pPr>
      <w:r w:rsidRPr="00E3301B">
        <w:rPr>
          <w:b/>
          <w:szCs w:val="28"/>
          <w:lang w:val="ro-RO"/>
        </w:rPr>
        <w:t>UN Women Moldova</w:t>
      </w:r>
      <w:r w:rsidR="00E3301B">
        <w:rPr>
          <w:b/>
          <w:szCs w:val="28"/>
          <w:lang w:val="ro-RO"/>
        </w:rPr>
        <w:t>;</w:t>
      </w:r>
    </w:p>
    <w:p w:rsidR="00D0468D" w:rsidRPr="00E3301B" w:rsidRDefault="00D0468D" w:rsidP="00E3301B">
      <w:pPr>
        <w:pStyle w:val="ListParagraph"/>
        <w:numPr>
          <w:ilvl w:val="0"/>
          <w:numId w:val="8"/>
        </w:numPr>
        <w:spacing w:line="360" w:lineRule="auto"/>
        <w:ind w:right="-5530"/>
        <w:rPr>
          <w:b/>
          <w:szCs w:val="28"/>
          <w:lang w:val="ro-RO"/>
        </w:rPr>
      </w:pPr>
      <w:r w:rsidRPr="00E3301B">
        <w:rPr>
          <w:b/>
          <w:szCs w:val="28"/>
          <w:lang w:val="ro-RO"/>
        </w:rPr>
        <w:t>Misiunea OSCE Moldova</w:t>
      </w:r>
      <w:r w:rsidR="00E3301B">
        <w:rPr>
          <w:b/>
          <w:szCs w:val="28"/>
          <w:lang w:val="ro-RO"/>
        </w:rPr>
        <w:t>;</w:t>
      </w:r>
    </w:p>
    <w:p w:rsidR="00D0468D" w:rsidRPr="00E3301B" w:rsidRDefault="00D0468D" w:rsidP="00E3301B">
      <w:pPr>
        <w:pStyle w:val="ListParagraph"/>
        <w:numPr>
          <w:ilvl w:val="0"/>
          <w:numId w:val="8"/>
        </w:numPr>
        <w:spacing w:line="360" w:lineRule="auto"/>
        <w:ind w:right="-5530"/>
        <w:rPr>
          <w:b/>
          <w:szCs w:val="28"/>
          <w:lang w:val="ro-RO"/>
        </w:rPr>
      </w:pPr>
      <w:r w:rsidRPr="00E3301B">
        <w:rPr>
          <w:b/>
          <w:szCs w:val="28"/>
          <w:lang w:val="ro-RO"/>
        </w:rPr>
        <w:t>Centrul Național de Prevenire a Abuzului Față de Copii</w:t>
      </w:r>
      <w:r w:rsidR="00E3301B">
        <w:rPr>
          <w:b/>
          <w:szCs w:val="28"/>
          <w:lang w:val="ro-RO"/>
        </w:rPr>
        <w:t>;</w:t>
      </w:r>
      <w:r w:rsidRPr="00E3301B">
        <w:rPr>
          <w:b/>
          <w:szCs w:val="28"/>
          <w:lang w:val="ro-RO"/>
        </w:rPr>
        <w:t xml:space="preserve"> </w:t>
      </w:r>
    </w:p>
    <w:p w:rsidR="00E3301B" w:rsidRPr="00E3301B" w:rsidRDefault="007E2705" w:rsidP="00E3301B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outlineLvl w:val="2"/>
        <w:rPr>
          <w:b/>
          <w:sz w:val="27"/>
          <w:szCs w:val="27"/>
          <w:lang w:val="ro-RO" w:eastAsia="ro-RO"/>
        </w:rPr>
      </w:pPr>
      <w:hyperlink r:id="rId8" w:history="1">
        <w:r w:rsidR="00E3301B" w:rsidRPr="00E3301B">
          <w:rPr>
            <w:b/>
            <w:sz w:val="27"/>
            <w:szCs w:val="27"/>
            <w:lang w:val="ro-RO" w:eastAsia="ro-RO"/>
          </w:rPr>
          <w:t>Amnesty International Moldova</w:t>
        </w:r>
      </w:hyperlink>
      <w:r w:rsidR="00E3301B">
        <w:rPr>
          <w:b/>
          <w:sz w:val="27"/>
          <w:szCs w:val="27"/>
          <w:lang w:val="ro-RO" w:eastAsia="ro-RO"/>
        </w:rPr>
        <w:t>;</w:t>
      </w:r>
    </w:p>
    <w:p w:rsidR="00D0468D" w:rsidRPr="00E3301B" w:rsidRDefault="00D0468D" w:rsidP="00E3301B">
      <w:pPr>
        <w:pStyle w:val="ListParagraph"/>
        <w:numPr>
          <w:ilvl w:val="0"/>
          <w:numId w:val="8"/>
        </w:numPr>
        <w:spacing w:line="360" w:lineRule="auto"/>
        <w:ind w:right="-5530"/>
        <w:rPr>
          <w:b/>
          <w:szCs w:val="28"/>
          <w:lang w:val="ro-RO"/>
        </w:rPr>
      </w:pPr>
      <w:r w:rsidRPr="00E3301B">
        <w:rPr>
          <w:b/>
          <w:szCs w:val="28"/>
          <w:lang w:val="ro-RO"/>
        </w:rPr>
        <w:t>Asociația PromoLEX</w:t>
      </w:r>
      <w:r w:rsidR="00E3301B">
        <w:rPr>
          <w:b/>
          <w:szCs w:val="28"/>
          <w:lang w:val="ro-RO"/>
        </w:rPr>
        <w:t>;</w:t>
      </w:r>
      <w:r w:rsidRPr="00E3301B">
        <w:rPr>
          <w:b/>
          <w:szCs w:val="28"/>
          <w:lang w:val="ro-RO"/>
        </w:rPr>
        <w:t xml:space="preserve"> </w:t>
      </w:r>
    </w:p>
    <w:p w:rsidR="00D0468D" w:rsidRPr="00E3301B" w:rsidRDefault="00D0468D" w:rsidP="00E3301B">
      <w:pPr>
        <w:pStyle w:val="ListParagraph"/>
        <w:numPr>
          <w:ilvl w:val="0"/>
          <w:numId w:val="8"/>
        </w:numPr>
        <w:spacing w:line="360" w:lineRule="auto"/>
        <w:ind w:right="-5530"/>
        <w:rPr>
          <w:b/>
          <w:szCs w:val="28"/>
          <w:lang w:val="ro-RO"/>
        </w:rPr>
      </w:pPr>
      <w:r w:rsidRPr="00E3301B">
        <w:rPr>
          <w:b/>
          <w:szCs w:val="28"/>
          <w:lang w:val="ro-RO"/>
        </w:rPr>
        <w:t>Institutul de Reforme Penale</w:t>
      </w:r>
      <w:r w:rsidR="00E3301B">
        <w:rPr>
          <w:b/>
          <w:szCs w:val="28"/>
          <w:lang w:val="ro-RO"/>
        </w:rPr>
        <w:t>;</w:t>
      </w:r>
      <w:r w:rsidRPr="00E3301B">
        <w:rPr>
          <w:b/>
          <w:szCs w:val="28"/>
          <w:lang w:val="ro-RO"/>
        </w:rPr>
        <w:t xml:space="preserve"> </w:t>
      </w:r>
    </w:p>
    <w:p w:rsidR="00D0468D" w:rsidRPr="00E3301B" w:rsidRDefault="00D0468D" w:rsidP="00E3301B">
      <w:pPr>
        <w:pStyle w:val="ListParagraph"/>
        <w:numPr>
          <w:ilvl w:val="0"/>
          <w:numId w:val="8"/>
        </w:numPr>
        <w:spacing w:line="360" w:lineRule="auto"/>
        <w:ind w:right="-5530"/>
        <w:rPr>
          <w:b/>
          <w:szCs w:val="28"/>
          <w:shd w:val="clear" w:color="auto" w:fill="FFFFFF"/>
          <w:lang w:val="ro-RO"/>
        </w:rPr>
      </w:pPr>
      <w:r w:rsidRPr="00E3301B">
        <w:rPr>
          <w:b/>
          <w:szCs w:val="28"/>
          <w:shd w:val="clear" w:color="auto" w:fill="FFFFFF"/>
          <w:lang w:val="ro-RO"/>
        </w:rPr>
        <w:t>Consilier UE în Republica Moldova în domeniul justiției</w:t>
      </w:r>
      <w:r w:rsidR="00E3301B">
        <w:rPr>
          <w:b/>
          <w:szCs w:val="28"/>
          <w:shd w:val="clear" w:color="auto" w:fill="FFFFFF"/>
          <w:lang w:val="ro-RO"/>
        </w:rPr>
        <w:t>;</w:t>
      </w:r>
      <w:r w:rsidRPr="00E3301B">
        <w:rPr>
          <w:b/>
          <w:szCs w:val="28"/>
          <w:shd w:val="clear" w:color="auto" w:fill="FFFFFF"/>
          <w:lang w:val="ro-RO"/>
        </w:rPr>
        <w:t xml:space="preserve"> </w:t>
      </w:r>
    </w:p>
    <w:p w:rsidR="00D0468D" w:rsidRPr="00E3301B" w:rsidRDefault="00D0468D" w:rsidP="00E3301B">
      <w:pPr>
        <w:pStyle w:val="ListParagraph"/>
        <w:numPr>
          <w:ilvl w:val="0"/>
          <w:numId w:val="8"/>
        </w:numPr>
        <w:spacing w:line="360" w:lineRule="auto"/>
        <w:ind w:right="-5530"/>
        <w:rPr>
          <w:b/>
          <w:szCs w:val="28"/>
          <w:shd w:val="clear" w:color="auto" w:fill="FFFFFF"/>
          <w:lang w:val="ro-RO"/>
        </w:rPr>
      </w:pPr>
      <w:r w:rsidRPr="00E3301B">
        <w:rPr>
          <w:b/>
          <w:szCs w:val="28"/>
          <w:shd w:val="clear" w:color="auto" w:fill="FFFFFF"/>
          <w:lang w:val="ro-RO"/>
        </w:rPr>
        <w:t>Centru de Resurse Juridice</w:t>
      </w:r>
      <w:r w:rsidR="00E3301B" w:rsidRPr="00E3301B">
        <w:rPr>
          <w:b/>
          <w:szCs w:val="28"/>
          <w:shd w:val="clear" w:color="auto" w:fill="FFFFFF"/>
          <w:lang w:val="ro-RO"/>
        </w:rPr>
        <w:t xml:space="preserve"> </w:t>
      </w:r>
      <w:r w:rsidRPr="00E3301B">
        <w:rPr>
          <w:b/>
          <w:szCs w:val="28"/>
          <w:shd w:val="clear" w:color="auto" w:fill="FFFFFF"/>
          <w:lang w:val="ro-RO"/>
        </w:rPr>
        <w:t>din Moldova</w:t>
      </w:r>
      <w:r w:rsidR="00E3301B">
        <w:rPr>
          <w:b/>
          <w:szCs w:val="28"/>
          <w:shd w:val="clear" w:color="auto" w:fill="FFFFFF"/>
          <w:lang w:val="ro-RO"/>
        </w:rPr>
        <w:t>;</w:t>
      </w:r>
    </w:p>
    <w:p w:rsidR="00D0468D" w:rsidRPr="00E3301B" w:rsidRDefault="00D0468D" w:rsidP="00E3301B">
      <w:pPr>
        <w:pStyle w:val="ListParagraph"/>
        <w:numPr>
          <w:ilvl w:val="0"/>
          <w:numId w:val="8"/>
        </w:numPr>
        <w:spacing w:line="360" w:lineRule="auto"/>
        <w:ind w:right="-5530"/>
        <w:rPr>
          <w:b/>
          <w:szCs w:val="28"/>
          <w:shd w:val="clear" w:color="auto" w:fill="FFFFFF"/>
          <w:lang w:val="ro-RO"/>
        </w:rPr>
      </w:pPr>
      <w:r w:rsidRPr="00E3301B">
        <w:rPr>
          <w:b/>
          <w:szCs w:val="28"/>
          <w:shd w:val="clear" w:color="auto" w:fill="FFFFFF"/>
          <w:lang w:val="ro-RO"/>
        </w:rPr>
        <w:t>Uniunea Administratorilor Autorizaţi din Moldova</w:t>
      </w:r>
      <w:r w:rsidR="00E3301B">
        <w:rPr>
          <w:b/>
          <w:szCs w:val="28"/>
          <w:shd w:val="clear" w:color="auto" w:fill="FFFFFF"/>
          <w:lang w:val="ro-RO"/>
        </w:rPr>
        <w:t>;</w:t>
      </w:r>
    </w:p>
    <w:p w:rsidR="00D0468D" w:rsidRPr="00E3301B" w:rsidRDefault="00D0468D" w:rsidP="00E3301B">
      <w:pPr>
        <w:pStyle w:val="ListParagraph"/>
        <w:numPr>
          <w:ilvl w:val="0"/>
          <w:numId w:val="8"/>
        </w:numPr>
        <w:spacing w:line="360" w:lineRule="auto"/>
        <w:ind w:right="-5530"/>
        <w:rPr>
          <w:b/>
          <w:szCs w:val="28"/>
          <w:shd w:val="clear" w:color="auto" w:fill="FFFFFF"/>
          <w:lang w:val="ro-RO"/>
        </w:rPr>
      </w:pPr>
      <w:r w:rsidRPr="00E3301B">
        <w:rPr>
          <w:b/>
          <w:szCs w:val="28"/>
          <w:shd w:val="clear" w:color="auto" w:fill="FFFFFF"/>
          <w:lang w:val="ro-RO"/>
        </w:rPr>
        <w:t>Asociaţia Juriştilor pentru Drepturile Omului</w:t>
      </w:r>
      <w:r w:rsidR="009C6E65">
        <w:rPr>
          <w:b/>
          <w:szCs w:val="28"/>
          <w:shd w:val="clear" w:color="auto" w:fill="FFFFFF"/>
          <w:lang w:val="ro-RO"/>
        </w:rPr>
        <w:t xml:space="preserve"> alte părți i</w:t>
      </w:r>
      <w:bookmarkStart w:id="0" w:name="_GoBack"/>
      <w:bookmarkEnd w:id="0"/>
      <w:r w:rsidR="00E3301B">
        <w:rPr>
          <w:b/>
          <w:szCs w:val="28"/>
          <w:shd w:val="clear" w:color="auto" w:fill="FFFFFF"/>
          <w:lang w:val="ro-RO"/>
        </w:rPr>
        <w:t>nteresate.</w:t>
      </w:r>
    </w:p>
    <w:p w:rsidR="00D0468D" w:rsidRPr="00E3301B" w:rsidRDefault="00D0468D" w:rsidP="00D0468D">
      <w:pPr>
        <w:spacing w:line="360" w:lineRule="auto"/>
        <w:ind w:left="283" w:right="-5530"/>
        <w:jc w:val="both"/>
        <w:rPr>
          <w:b/>
          <w:sz w:val="28"/>
          <w:szCs w:val="28"/>
          <w:lang w:val="ro-RO"/>
        </w:rPr>
      </w:pPr>
    </w:p>
    <w:p w:rsidR="00D0468D" w:rsidRPr="00E3301B" w:rsidRDefault="00D0468D" w:rsidP="00D0468D">
      <w:pPr>
        <w:spacing w:line="360" w:lineRule="auto"/>
        <w:ind w:left="283" w:right="-5530"/>
        <w:rPr>
          <w:b/>
          <w:sz w:val="28"/>
          <w:szCs w:val="28"/>
          <w:lang w:val="ro-RO"/>
        </w:rPr>
      </w:pPr>
    </w:p>
    <w:p w:rsidR="00D0468D" w:rsidRPr="00E3301B" w:rsidRDefault="00D0468D" w:rsidP="00D0468D">
      <w:pPr>
        <w:spacing w:line="360" w:lineRule="auto"/>
        <w:ind w:left="283" w:right="-5530"/>
        <w:jc w:val="both"/>
        <w:rPr>
          <w:b/>
          <w:sz w:val="28"/>
          <w:szCs w:val="28"/>
          <w:lang w:val="ro-RO"/>
        </w:rPr>
      </w:pPr>
    </w:p>
    <w:p w:rsidR="003F1360" w:rsidRPr="00E3301B" w:rsidRDefault="003F1360" w:rsidP="003443CF">
      <w:pPr>
        <w:spacing w:before="60"/>
        <w:rPr>
          <w:b/>
          <w:sz w:val="28"/>
          <w:szCs w:val="28"/>
          <w:lang w:val="ro-RO"/>
        </w:rPr>
      </w:pPr>
    </w:p>
    <w:sectPr w:rsidR="003F1360" w:rsidRPr="00E3301B" w:rsidSect="000C3C84">
      <w:footerReference w:type="even" r:id="rId9"/>
      <w:footerReference w:type="default" r:id="rId10"/>
      <w:endnotePr>
        <w:numFmt w:val="decimal"/>
      </w:endnotePr>
      <w:pgSz w:w="11906" w:h="16838"/>
      <w:pgMar w:top="1138" w:right="720" w:bottom="113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754" w:rsidRDefault="00750754">
      <w:r>
        <w:separator/>
      </w:r>
    </w:p>
  </w:endnote>
  <w:endnote w:type="continuationSeparator" w:id="0">
    <w:p w:rsidR="00750754" w:rsidRDefault="00750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B1D" w:rsidRDefault="007E2705" w:rsidP="00796F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70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4B1D" w:rsidRDefault="00750754" w:rsidP="00D564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B1D" w:rsidRDefault="00750754" w:rsidP="00D5645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754" w:rsidRDefault="00750754">
      <w:r>
        <w:separator/>
      </w:r>
    </w:p>
  </w:footnote>
  <w:footnote w:type="continuationSeparator" w:id="0">
    <w:p w:rsidR="00750754" w:rsidRDefault="00750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0A0D"/>
    <w:multiLevelType w:val="multilevel"/>
    <w:tmpl w:val="37C032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9520D3A"/>
    <w:multiLevelType w:val="multilevel"/>
    <w:tmpl w:val="A3C0AF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DC21FC"/>
    <w:multiLevelType w:val="hybridMultilevel"/>
    <w:tmpl w:val="D9E4A0C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7681A"/>
    <w:multiLevelType w:val="hybridMultilevel"/>
    <w:tmpl w:val="CFC8A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459A9"/>
    <w:multiLevelType w:val="hybridMultilevel"/>
    <w:tmpl w:val="CAC20A8A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55A449AF"/>
    <w:multiLevelType w:val="hybridMultilevel"/>
    <w:tmpl w:val="066473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63D57"/>
    <w:multiLevelType w:val="multilevel"/>
    <w:tmpl w:val="F21A8AB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E00D1"/>
    <w:rsid w:val="000705BF"/>
    <w:rsid w:val="00170588"/>
    <w:rsid w:val="001731D5"/>
    <w:rsid w:val="003354F8"/>
    <w:rsid w:val="003443CF"/>
    <w:rsid w:val="003F1360"/>
    <w:rsid w:val="004026F5"/>
    <w:rsid w:val="004570F5"/>
    <w:rsid w:val="005029D6"/>
    <w:rsid w:val="005520C6"/>
    <w:rsid w:val="005B720B"/>
    <w:rsid w:val="005E100B"/>
    <w:rsid w:val="00750754"/>
    <w:rsid w:val="007C5C52"/>
    <w:rsid w:val="007D32EA"/>
    <w:rsid w:val="007E2705"/>
    <w:rsid w:val="00875361"/>
    <w:rsid w:val="00967C3E"/>
    <w:rsid w:val="009C6E65"/>
    <w:rsid w:val="00A611C9"/>
    <w:rsid w:val="00A65039"/>
    <w:rsid w:val="00AF30A9"/>
    <w:rsid w:val="00BC68D7"/>
    <w:rsid w:val="00CC6124"/>
    <w:rsid w:val="00CC6A5F"/>
    <w:rsid w:val="00CD5081"/>
    <w:rsid w:val="00D0468D"/>
    <w:rsid w:val="00D32F89"/>
    <w:rsid w:val="00DE00D1"/>
    <w:rsid w:val="00E3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344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443CF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Footer">
    <w:name w:val="footer"/>
    <w:basedOn w:val="Normal"/>
    <w:link w:val="FooterChar"/>
    <w:rsid w:val="003443C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3443C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443CF"/>
  </w:style>
  <w:style w:type="paragraph" w:styleId="NormalWeb">
    <w:name w:val="Normal (Web)"/>
    <w:basedOn w:val="Normal"/>
    <w:rsid w:val="003443CF"/>
    <w:pPr>
      <w:ind w:firstLine="567"/>
      <w:jc w:val="both"/>
    </w:pPr>
  </w:style>
  <w:style w:type="table" w:customStyle="1" w:styleId="PlainTable1">
    <w:name w:val="Plain Table 1"/>
    <w:basedOn w:val="TableNormal"/>
    <w:uiPriority w:val="41"/>
    <w:rsid w:val="00D32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D32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EA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0468D"/>
    <w:pPr>
      <w:ind w:left="720"/>
      <w:contextualSpacing/>
    </w:pPr>
    <w:rPr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imoldo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.md/jobget_doc/375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RC. Croitoru</dc:creator>
  <cp:lastModifiedBy>pocitar</cp:lastModifiedBy>
  <cp:revision>2</cp:revision>
  <cp:lastPrinted>2018-01-26T13:40:00Z</cp:lastPrinted>
  <dcterms:created xsi:type="dcterms:W3CDTF">2018-04-20T08:09:00Z</dcterms:created>
  <dcterms:modified xsi:type="dcterms:W3CDTF">2018-04-20T08:09:00Z</dcterms:modified>
</cp:coreProperties>
</file>