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933" w:rsidRDefault="00097933" w:rsidP="00097933">
      <w:pPr>
        <w:spacing w:after="0" w:line="0" w:lineRule="atLeast"/>
        <w:ind w:firstLine="708"/>
        <w:jc w:val="center"/>
        <w:rPr>
          <w:rFonts w:ascii="Times New Roman" w:hAnsi="Times New Roman" w:cs="Times New Roman"/>
          <w:b/>
          <w:bCs/>
          <w:iCs/>
          <w:sz w:val="28"/>
          <w:szCs w:val="28"/>
          <w:lang w:val="ro-RO" w:eastAsia="x-none"/>
        </w:rPr>
      </w:pPr>
      <w:r w:rsidRPr="001303F3">
        <w:rPr>
          <w:rFonts w:ascii="Times New Roman" w:hAnsi="Times New Roman" w:cs="Times New Roman"/>
          <w:b/>
          <w:bCs/>
          <w:iCs/>
          <w:sz w:val="28"/>
          <w:szCs w:val="28"/>
          <w:lang w:val="ro-RO" w:eastAsia="x-none"/>
        </w:rPr>
        <w:t>AGENȚI</w:t>
      </w:r>
      <w:r w:rsidR="00720CFD">
        <w:rPr>
          <w:rFonts w:ascii="Times New Roman" w:hAnsi="Times New Roman" w:cs="Times New Roman"/>
          <w:b/>
          <w:bCs/>
          <w:iCs/>
          <w:sz w:val="28"/>
          <w:szCs w:val="28"/>
          <w:lang w:val="ro-RO" w:eastAsia="x-none"/>
        </w:rPr>
        <w:t>A</w:t>
      </w:r>
      <w:bookmarkStart w:id="0" w:name="_GoBack"/>
      <w:bookmarkEnd w:id="0"/>
      <w:r w:rsidRPr="001303F3">
        <w:rPr>
          <w:rFonts w:ascii="Times New Roman" w:hAnsi="Times New Roman" w:cs="Times New Roman"/>
          <w:b/>
          <w:bCs/>
          <w:iCs/>
          <w:sz w:val="28"/>
          <w:szCs w:val="28"/>
          <w:lang w:val="ro-RO" w:eastAsia="x-none"/>
        </w:rPr>
        <w:t xml:space="preserve"> PENTRU SUPRAVEGHERE TEHNICĂ </w:t>
      </w:r>
    </w:p>
    <w:p w:rsidR="00097933" w:rsidRDefault="00097933" w:rsidP="00097933">
      <w:pPr>
        <w:pStyle w:val="Subtitle"/>
        <w:ind w:left="2160" w:firstLine="720"/>
        <w:rPr>
          <w:rFonts w:ascii="Times New Roman" w:hAnsi="Times New Roman" w:cs="Times New Roman"/>
          <w:b/>
          <w:color w:val="auto"/>
          <w:sz w:val="28"/>
          <w:szCs w:val="28"/>
          <w:lang w:val="ro-RO"/>
        </w:rPr>
      </w:pPr>
    </w:p>
    <w:p w:rsidR="00097933" w:rsidRDefault="001303F3" w:rsidP="00097933">
      <w:pPr>
        <w:pStyle w:val="Subtitle"/>
        <w:ind w:left="2160" w:firstLine="720"/>
        <w:rPr>
          <w:rFonts w:ascii="Times New Roman" w:hAnsi="Times New Roman" w:cs="Times New Roman"/>
          <w:b/>
          <w:color w:val="auto"/>
          <w:sz w:val="28"/>
          <w:szCs w:val="28"/>
          <w:lang w:val="ro-RO"/>
        </w:rPr>
      </w:pPr>
      <w:r w:rsidRPr="00097933">
        <w:rPr>
          <w:rFonts w:ascii="Times New Roman" w:hAnsi="Times New Roman" w:cs="Times New Roman"/>
          <w:b/>
          <w:color w:val="auto"/>
          <w:sz w:val="28"/>
          <w:szCs w:val="28"/>
          <w:lang w:val="ro-RO"/>
        </w:rPr>
        <w:t>RAPORT DE ACTIVITATE</w:t>
      </w:r>
    </w:p>
    <w:p w:rsidR="001303F3" w:rsidRPr="001303F3" w:rsidRDefault="00097933" w:rsidP="00097933">
      <w:pPr>
        <w:spacing w:after="0" w:line="0" w:lineRule="atLeast"/>
        <w:ind w:left="2160" w:firstLine="720"/>
        <w:rPr>
          <w:rFonts w:ascii="Times New Roman" w:hAnsi="Times New Roman" w:cs="Times New Roman"/>
          <w:b/>
          <w:bCs/>
          <w:iCs/>
          <w:sz w:val="28"/>
          <w:szCs w:val="28"/>
          <w:lang w:val="ro-RO" w:eastAsia="x-none"/>
        </w:rPr>
      </w:pPr>
      <w:r>
        <w:rPr>
          <w:rFonts w:ascii="Times New Roman" w:hAnsi="Times New Roman" w:cs="Times New Roman"/>
          <w:b/>
          <w:bCs/>
          <w:iCs/>
          <w:sz w:val="28"/>
          <w:szCs w:val="28"/>
          <w:lang w:val="ro-RO" w:eastAsia="x-none"/>
        </w:rPr>
        <w:t xml:space="preserve">  (lunile ianuarie-mai </w:t>
      </w:r>
      <w:r w:rsidR="001303F3">
        <w:rPr>
          <w:rFonts w:ascii="Times New Roman" w:hAnsi="Times New Roman" w:cs="Times New Roman"/>
          <w:b/>
          <w:bCs/>
          <w:iCs/>
          <w:sz w:val="28"/>
          <w:szCs w:val="28"/>
          <w:lang w:val="ro-RO" w:eastAsia="x-none"/>
        </w:rPr>
        <w:t xml:space="preserve">ale a. </w:t>
      </w:r>
      <w:r w:rsidR="001303F3" w:rsidRPr="001303F3">
        <w:rPr>
          <w:rFonts w:ascii="Times New Roman" w:hAnsi="Times New Roman" w:cs="Times New Roman"/>
          <w:b/>
          <w:bCs/>
          <w:iCs/>
          <w:sz w:val="28"/>
          <w:szCs w:val="28"/>
          <w:lang w:val="ro-RO" w:eastAsia="x-none"/>
        </w:rPr>
        <w:t>2018</w:t>
      </w:r>
      <w:r>
        <w:rPr>
          <w:rFonts w:ascii="Times New Roman" w:hAnsi="Times New Roman" w:cs="Times New Roman"/>
          <w:b/>
          <w:bCs/>
          <w:iCs/>
          <w:sz w:val="28"/>
          <w:szCs w:val="28"/>
          <w:lang w:val="ro-RO" w:eastAsia="x-none"/>
        </w:rPr>
        <w:t>)</w:t>
      </w:r>
      <w:r w:rsidR="001303F3">
        <w:rPr>
          <w:rFonts w:ascii="Times New Roman" w:hAnsi="Times New Roman" w:cs="Times New Roman"/>
          <w:b/>
          <w:bCs/>
          <w:iCs/>
          <w:sz w:val="28"/>
          <w:szCs w:val="28"/>
          <w:lang w:val="ro-RO" w:eastAsia="x-none"/>
        </w:rPr>
        <w:t xml:space="preserve"> </w:t>
      </w:r>
    </w:p>
    <w:p w:rsidR="001303F3" w:rsidRDefault="001303F3" w:rsidP="001303F3">
      <w:pPr>
        <w:spacing w:after="0" w:line="0" w:lineRule="atLeast"/>
        <w:ind w:firstLine="708"/>
        <w:jc w:val="both"/>
        <w:rPr>
          <w:rFonts w:ascii="Times New Roman" w:hAnsi="Times New Roman" w:cs="Times New Roman"/>
          <w:bCs/>
          <w:iCs/>
          <w:sz w:val="28"/>
          <w:szCs w:val="28"/>
          <w:lang w:val="ro-RO" w:eastAsia="x-none"/>
        </w:rPr>
      </w:pPr>
    </w:p>
    <w:p w:rsidR="00C772E9" w:rsidRPr="00165DF9" w:rsidRDefault="00C772E9" w:rsidP="00C772E9">
      <w:pPr>
        <w:pStyle w:val="NormalWeb"/>
        <w:shd w:val="clear" w:color="auto" w:fill="FFFFFF"/>
        <w:spacing w:before="0" w:beforeAutospacing="0" w:after="0" w:afterAutospacing="0" w:line="0" w:lineRule="atLeast"/>
        <w:ind w:left="284" w:firstLine="424"/>
        <w:jc w:val="both"/>
        <w:textAlignment w:val="baseline"/>
        <w:rPr>
          <w:b/>
          <w:sz w:val="28"/>
          <w:szCs w:val="28"/>
          <w:lang w:val="en-US"/>
        </w:rPr>
      </w:pPr>
      <w:r>
        <w:rPr>
          <w:bCs/>
          <w:iCs/>
          <w:sz w:val="28"/>
          <w:szCs w:val="28"/>
          <w:lang w:val="ro-RO"/>
        </w:rPr>
        <w:t xml:space="preserve">În urma implementării de către Guvernul Republicii Moldova a </w:t>
      </w:r>
      <w:r w:rsidRPr="002F35E8">
        <w:rPr>
          <w:bCs/>
          <w:iCs/>
          <w:sz w:val="28"/>
          <w:szCs w:val="28"/>
          <w:lang w:val="ro-RO"/>
        </w:rPr>
        <w:t>reformelor ce țin de eficientizarea controalelor de stat a activității de întreprinzător și optimizarea structurilor și a atribuțiilor autorităților cu funcții de control, Agenția pentru Supraveghere Tehnică a preluat</w:t>
      </w:r>
      <w:r>
        <w:rPr>
          <w:bCs/>
          <w:iCs/>
          <w:sz w:val="28"/>
          <w:szCs w:val="28"/>
          <w:lang w:val="ro-RO"/>
        </w:rPr>
        <w:t xml:space="preserve"> în urma</w:t>
      </w:r>
      <w:r w:rsidRPr="002F35E8">
        <w:rPr>
          <w:bCs/>
          <w:iCs/>
          <w:sz w:val="28"/>
          <w:szCs w:val="28"/>
          <w:lang w:val="ro-RO"/>
        </w:rPr>
        <w:t xml:space="preserve"> reorganizării prin fuziune (contopire) competențele funcționale ale autorităților contopite</w:t>
      </w:r>
      <w:r>
        <w:rPr>
          <w:bCs/>
          <w:iCs/>
          <w:sz w:val="28"/>
          <w:szCs w:val="28"/>
          <w:lang w:val="ro-RO"/>
        </w:rPr>
        <w:t>, respectiv, ale</w:t>
      </w:r>
      <w:r w:rsidRPr="002F35E8">
        <w:rPr>
          <w:bCs/>
          <w:iCs/>
          <w:sz w:val="28"/>
          <w:szCs w:val="28"/>
          <w:lang w:val="ro-RO"/>
        </w:rPr>
        <w:t xml:space="preserve"> Inspectoratului Principal de Stat pentru Supravegherea Tehnică a Obiectelor Industriale Periculoase, Inspecției de Stat în Construcții și a</w:t>
      </w:r>
      <w:r>
        <w:rPr>
          <w:bCs/>
          <w:iCs/>
          <w:sz w:val="28"/>
          <w:szCs w:val="28"/>
          <w:lang w:val="ro-RO"/>
        </w:rPr>
        <w:t>le</w:t>
      </w:r>
      <w:r w:rsidRPr="002F35E8">
        <w:rPr>
          <w:bCs/>
          <w:iCs/>
          <w:sz w:val="28"/>
          <w:szCs w:val="28"/>
          <w:lang w:val="ro-RO"/>
        </w:rPr>
        <w:t xml:space="preserve"> Inspectoratului de Stat pentru Supravegherea Geodezică, Tehnică și Regim.</w:t>
      </w:r>
    </w:p>
    <w:p w:rsidR="00C772E9" w:rsidRPr="002F35E8" w:rsidRDefault="00C772E9" w:rsidP="00C772E9">
      <w:pPr>
        <w:spacing w:after="0" w:line="0" w:lineRule="atLeast"/>
        <w:ind w:left="284" w:firstLine="708"/>
        <w:jc w:val="both"/>
        <w:rPr>
          <w:rFonts w:ascii="Times New Roman" w:hAnsi="Times New Roman" w:cs="Times New Roman"/>
          <w:bCs/>
          <w:iCs/>
          <w:sz w:val="28"/>
          <w:szCs w:val="28"/>
          <w:lang w:val="ro-RO"/>
        </w:rPr>
      </w:pPr>
      <w:r w:rsidRPr="002F35E8">
        <w:rPr>
          <w:rFonts w:ascii="Times New Roman" w:hAnsi="Times New Roman" w:cs="Times New Roman"/>
          <w:bCs/>
          <w:iCs/>
          <w:sz w:val="28"/>
          <w:szCs w:val="28"/>
          <w:lang w:val="ro-RO"/>
        </w:rPr>
        <w:t xml:space="preserve">Potrivit conceptului de reformă a autorităților </w:t>
      </w:r>
      <w:r>
        <w:rPr>
          <w:rFonts w:ascii="Times New Roman" w:hAnsi="Times New Roman" w:cs="Times New Roman"/>
          <w:bCs/>
          <w:iCs/>
          <w:sz w:val="28"/>
          <w:szCs w:val="28"/>
          <w:lang w:val="ro-RO"/>
        </w:rPr>
        <w:t xml:space="preserve">publice </w:t>
      </w:r>
      <w:r w:rsidRPr="002F35E8">
        <w:rPr>
          <w:rFonts w:ascii="Times New Roman" w:hAnsi="Times New Roman" w:cs="Times New Roman"/>
          <w:bCs/>
          <w:iCs/>
          <w:sz w:val="28"/>
          <w:szCs w:val="28"/>
          <w:lang w:val="ro-RO"/>
        </w:rPr>
        <w:t xml:space="preserve">cu funcții de control, personalul angajat al entităților participante la reorganizare urma să fie transferat la Agenția pentru Supraveghere Tehnică, pentru a fi acoperite </w:t>
      </w:r>
      <w:r>
        <w:rPr>
          <w:rFonts w:ascii="Times New Roman" w:hAnsi="Times New Roman" w:cs="Times New Roman"/>
          <w:bCs/>
          <w:iCs/>
          <w:sz w:val="28"/>
          <w:szCs w:val="28"/>
          <w:lang w:val="ro-RO"/>
        </w:rPr>
        <w:t xml:space="preserve">integral </w:t>
      </w:r>
      <w:r w:rsidRPr="002F35E8">
        <w:rPr>
          <w:rFonts w:ascii="Times New Roman" w:hAnsi="Times New Roman" w:cs="Times New Roman"/>
          <w:bCs/>
          <w:iCs/>
          <w:sz w:val="28"/>
          <w:szCs w:val="28"/>
          <w:lang w:val="ro-RO"/>
        </w:rPr>
        <w:t xml:space="preserve">necesitățile de specialiști calificați </w:t>
      </w:r>
      <w:r>
        <w:rPr>
          <w:rFonts w:ascii="Times New Roman" w:hAnsi="Times New Roman" w:cs="Times New Roman"/>
          <w:bCs/>
          <w:iCs/>
          <w:sz w:val="28"/>
          <w:szCs w:val="28"/>
          <w:lang w:val="ro-RO"/>
        </w:rPr>
        <w:t>pe</w:t>
      </w:r>
      <w:r w:rsidRPr="002F35E8">
        <w:rPr>
          <w:rFonts w:ascii="Times New Roman" w:hAnsi="Times New Roman" w:cs="Times New Roman"/>
          <w:bCs/>
          <w:iCs/>
          <w:sz w:val="28"/>
          <w:szCs w:val="28"/>
          <w:lang w:val="ro-RO"/>
        </w:rPr>
        <w:t xml:space="preserve"> toate domeniile de activitate, conform cadrului legal în vigoare.</w:t>
      </w:r>
    </w:p>
    <w:p w:rsidR="00C772E9" w:rsidRDefault="00C772E9" w:rsidP="00C772E9">
      <w:pPr>
        <w:spacing w:after="0" w:line="0" w:lineRule="atLeast"/>
        <w:ind w:left="284" w:firstLine="708"/>
        <w:jc w:val="both"/>
        <w:rPr>
          <w:rFonts w:ascii="Times New Roman" w:hAnsi="Times New Roman" w:cs="Times New Roman"/>
          <w:bCs/>
          <w:iCs/>
          <w:sz w:val="28"/>
          <w:szCs w:val="28"/>
          <w:lang w:val="ro-RO"/>
        </w:rPr>
      </w:pPr>
      <w:r w:rsidRPr="002F35E8">
        <w:rPr>
          <w:rFonts w:ascii="Times New Roman" w:hAnsi="Times New Roman" w:cs="Times New Roman"/>
          <w:bCs/>
          <w:iCs/>
          <w:sz w:val="28"/>
          <w:szCs w:val="28"/>
          <w:lang w:val="ro-RO"/>
        </w:rPr>
        <w:t>Totodată, Agenției iau revenit funcții ce țin de controlul respectării</w:t>
      </w:r>
      <w:r>
        <w:rPr>
          <w:rFonts w:ascii="Times New Roman" w:hAnsi="Times New Roman" w:cs="Times New Roman"/>
          <w:bCs/>
          <w:iCs/>
          <w:sz w:val="28"/>
          <w:szCs w:val="28"/>
          <w:lang w:val="ro-RO"/>
        </w:rPr>
        <w:t xml:space="preserve"> normelor și a prescripțiilor tehnice cu </w:t>
      </w:r>
      <w:r w:rsidRPr="004C1E5C">
        <w:rPr>
          <w:rFonts w:ascii="Times New Roman" w:hAnsi="Times New Roman" w:cs="Times New Roman"/>
          <w:bCs/>
          <w:iCs/>
          <w:sz w:val="28"/>
          <w:szCs w:val="28"/>
          <w:lang w:val="ro-RO"/>
        </w:rPr>
        <w:t>privi</w:t>
      </w:r>
      <w:r>
        <w:rPr>
          <w:rFonts w:ascii="Times New Roman" w:hAnsi="Times New Roman" w:cs="Times New Roman"/>
          <w:bCs/>
          <w:iCs/>
          <w:sz w:val="28"/>
          <w:szCs w:val="28"/>
          <w:lang w:val="ro-RO"/>
        </w:rPr>
        <w:t xml:space="preserve">re la </w:t>
      </w:r>
      <w:proofErr w:type="spellStart"/>
      <w:r w:rsidRPr="004C1E5C">
        <w:rPr>
          <w:rFonts w:ascii="Times New Roman" w:hAnsi="Times New Roman" w:cs="Times New Roman"/>
          <w:bCs/>
          <w:iCs/>
          <w:sz w:val="28"/>
          <w:szCs w:val="28"/>
          <w:lang w:val="ro-RO"/>
        </w:rPr>
        <w:t>siguranţa</w:t>
      </w:r>
      <w:proofErr w:type="spellEnd"/>
      <w:r w:rsidRPr="004C1E5C">
        <w:rPr>
          <w:rFonts w:ascii="Times New Roman" w:hAnsi="Times New Roman" w:cs="Times New Roman"/>
          <w:bCs/>
          <w:iCs/>
          <w:sz w:val="28"/>
          <w:szCs w:val="28"/>
          <w:lang w:val="ro-RO"/>
        </w:rPr>
        <w:t xml:space="preserve"> </w:t>
      </w:r>
      <w:proofErr w:type="spellStart"/>
      <w:r w:rsidRPr="004C1E5C">
        <w:rPr>
          <w:rFonts w:ascii="Times New Roman" w:hAnsi="Times New Roman" w:cs="Times New Roman"/>
          <w:bCs/>
          <w:iCs/>
          <w:sz w:val="28"/>
          <w:szCs w:val="28"/>
          <w:lang w:val="ro-RO"/>
        </w:rPr>
        <w:t>ant</w:t>
      </w:r>
      <w:r>
        <w:rPr>
          <w:rFonts w:ascii="Times New Roman" w:hAnsi="Times New Roman" w:cs="Times New Roman"/>
          <w:bCs/>
          <w:iCs/>
          <w:sz w:val="28"/>
          <w:szCs w:val="28"/>
          <w:lang w:val="ro-RO"/>
        </w:rPr>
        <w:t>iincendiară</w:t>
      </w:r>
      <w:proofErr w:type="spellEnd"/>
      <w:r>
        <w:rPr>
          <w:rFonts w:ascii="Times New Roman" w:hAnsi="Times New Roman" w:cs="Times New Roman"/>
          <w:bCs/>
          <w:iCs/>
          <w:sz w:val="28"/>
          <w:szCs w:val="28"/>
          <w:lang w:val="ro-RO"/>
        </w:rPr>
        <w:t xml:space="preserve"> </w:t>
      </w:r>
      <w:proofErr w:type="spellStart"/>
      <w:r>
        <w:rPr>
          <w:rFonts w:ascii="Times New Roman" w:hAnsi="Times New Roman" w:cs="Times New Roman"/>
          <w:bCs/>
          <w:iCs/>
          <w:sz w:val="28"/>
          <w:szCs w:val="28"/>
          <w:lang w:val="ro-RO"/>
        </w:rPr>
        <w:t>şi</w:t>
      </w:r>
      <w:proofErr w:type="spellEnd"/>
      <w:r>
        <w:rPr>
          <w:rFonts w:ascii="Times New Roman" w:hAnsi="Times New Roman" w:cs="Times New Roman"/>
          <w:bCs/>
          <w:iCs/>
          <w:sz w:val="28"/>
          <w:szCs w:val="28"/>
          <w:lang w:val="ro-RO"/>
        </w:rPr>
        <w:t xml:space="preserve"> </w:t>
      </w:r>
      <w:proofErr w:type="spellStart"/>
      <w:r>
        <w:rPr>
          <w:rFonts w:ascii="Times New Roman" w:hAnsi="Times New Roman" w:cs="Times New Roman"/>
          <w:bCs/>
          <w:iCs/>
          <w:sz w:val="28"/>
          <w:szCs w:val="28"/>
          <w:lang w:val="ro-RO"/>
        </w:rPr>
        <w:t>protecţia</w:t>
      </w:r>
      <w:proofErr w:type="spellEnd"/>
      <w:r>
        <w:rPr>
          <w:rFonts w:ascii="Times New Roman" w:hAnsi="Times New Roman" w:cs="Times New Roman"/>
          <w:bCs/>
          <w:iCs/>
          <w:sz w:val="28"/>
          <w:szCs w:val="28"/>
          <w:lang w:val="ro-RO"/>
        </w:rPr>
        <w:t xml:space="preserve"> civilă și </w:t>
      </w:r>
      <w:r w:rsidRPr="004C1E5C">
        <w:rPr>
          <w:rFonts w:ascii="Times New Roman" w:hAnsi="Times New Roman" w:cs="Times New Roman"/>
          <w:bCs/>
          <w:iCs/>
          <w:sz w:val="28"/>
          <w:szCs w:val="28"/>
          <w:lang w:val="ro-RO"/>
        </w:rPr>
        <w:t>siguranța ocupațională</w:t>
      </w:r>
      <w:r>
        <w:rPr>
          <w:rFonts w:ascii="Times New Roman" w:hAnsi="Times New Roman" w:cs="Times New Roman"/>
          <w:bCs/>
          <w:iCs/>
          <w:sz w:val="28"/>
          <w:szCs w:val="28"/>
          <w:lang w:val="ro-RO"/>
        </w:rPr>
        <w:t>,</w:t>
      </w:r>
      <w:r w:rsidRPr="004C1E5C">
        <w:rPr>
          <w:rFonts w:ascii="Times New Roman" w:hAnsi="Times New Roman" w:cs="Times New Roman"/>
          <w:bCs/>
          <w:iCs/>
          <w:sz w:val="28"/>
          <w:szCs w:val="28"/>
          <w:lang w:val="ro-RO"/>
        </w:rPr>
        <w:t xml:space="preserve"> </w:t>
      </w:r>
      <w:r>
        <w:rPr>
          <w:rFonts w:ascii="Times New Roman" w:hAnsi="Times New Roman" w:cs="Times New Roman"/>
          <w:bCs/>
          <w:iCs/>
          <w:sz w:val="28"/>
          <w:szCs w:val="28"/>
          <w:lang w:val="ro-RO"/>
        </w:rPr>
        <w:t xml:space="preserve">care erau exercitate anterior de către </w:t>
      </w:r>
      <w:r w:rsidRPr="004C1E5C">
        <w:rPr>
          <w:rFonts w:ascii="Times New Roman" w:hAnsi="Times New Roman" w:cs="Times New Roman"/>
          <w:bCs/>
          <w:iCs/>
          <w:sz w:val="28"/>
          <w:szCs w:val="28"/>
          <w:lang w:val="ro-RO"/>
        </w:rPr>
        <w:t xml:space="preserve">Serviciul </w:t>
      </w:r>
      <w:proofErr w:type="spellStart"/>
      <w:r w:rsidRPr="004C1E5C">
        <w:rPr>
          <w:rFonts w:ascii="Times New Roman" w:hAnsi="Times New Roman" w:cs="Times New Roman"/>
          <w:bCs/>
          <w:iCs/>
          <w:sz w:val="28"/>
          <w:szCs w:val="28"/>
          <w:lang w:val="ro-RO"/>
        </w:rPr>
        <w:t>Protecţie</w:t>
      </w:r>
      <w:proofErr w:type="spellEnd"/>
      <w:r w:rsidRPr="004C1E5C">
        <w:rPr>
          <w:rFonts w:ascii="Times New Roman" w:hAnsi="Times New Roman" w:cs="Times New Roman"/>
          <w:bCs/>
          <w:iCs/>
          <w:sz w:val="28"/>
          <w:szCs w:val="28"/>
          <w:lang w:val="ro-RO"/>
        </w:rPr>
        <w:t xml:space="preserve"> Civil</w:t>
      </w:r>
      <w:r>
        <w:rPr>
          <w:rFonts w:ascii="Times New Roman" w:hAnsi="Times New Roman" w:cs="Times New Roman"/>
          <w:bCs/>
          <w:iCs/>
          <w:sz w:val="28"/>
          <w:szCs w:val="28"/>
          <w:lang w:val="ro-RO"/>
        </w:rPr>
        <w:t>ă</w:t>
      </w:r>
      <w:r w:rsidRPr="004C1E5C">
        <w:rPr>
          <w:rFonts w:ascii="Times New Roman" w:hAnsi="Times New Roman" w:cs="Times New Roman"/>
          <w:bCs/>
          <w:iCs/>
          <w:sz w:val="28"/>
          <w:szCs w:val="28"/>
          <w:lang w:val="ro-RO"/>
        </w:rPr>
        <w:t xml:space="preserve"> </w:t>
      </w:r>
      <w:proofErr w:type="spellStart"/>
      <w:r w:rsidRPr="004C1E5C">
        <w:rPr>
          <w:rFonts w:ascii="Times New Roman" w:hAnsi="Times New Roman" w:cs="Times New Roman"/>
          <w:bCs/>
          <w:iCs/>
          <w:sz w:val="28"/>
          <w:szCs w:val="28"/>
          <w:lang w:val="ro-RO"/>
        </w:rPr>
        <w:t>şi</w:t>
      </w:r>
      <w:proofErr w:type="spellEnd"/>
      <w:r w:rsidRPr="004C1E5C">
        <w:rPr>
          <w:rFonts w:ascii="Times New Roman" w:hAnsi="Times New Roman" w:cs="Times New Roman"/>
          <w:bCs/>
          <w:iCs/>
          <w:sz w:val="28"/>
          <w:szCs w:val="28"/>
          <w:lang w:val="ro-RO"/>
        </w:rPr>
        <w:t xml:space="preserve"> </w:t>
      </w:r>
      <w:proofErr w:type="spellStart"/>
      <w:r w:rsidRPr="004C1E5C">
        <w:rPr>
          <w:rFonts w:ascii="Times New Roman" w:hAnsi="Times New Roman" w:cs="Times New Roman"/>
          <w:bCs/>
          <w:iCs/>
          <w:sz w:val="28"/>
          <w:szCs w:val="28"/>
          <w:lang w:val="ro-RO"/>
        </w:rPr>
        <w:t>Situaţii</w:t>
      </w:r>
      <w:proofErr w:type="spellEnd"/>
      <w:r>
        <w:rPr>
          <w:rFonts w:ascii="Times New Roman" w:hAnsi="Times New Roman" w:cs="Times New Roman"/>
          <w:bCs/>
          <w:iCs/>
          <w:sz w:val="28"/>
          <w:szCs w:val="28"/>
          <w:lang w:val="ro-RO"/>
        </w:rPr>
        <w:t xml:space="preserve"> </w:t>
      </w:r>
      <w:proofErr w:type="spellStart"/>
      <w:r w:rsidRPr="004C1E5C">
        <w:rPr>
          <w:rFonts w:ascii="Times New Roman" w:hAnsi="Times New Roman" w:cs="Times New Roman"/>
          <w:bCs/>
          <w:iCs/>
          <w:sz w:val="28"/>
          <w:szCs w:val="28"/>
          <w:lang w:val="ro-RO"/>
        </w:rPr>
        <w:t>Excepţionale</w:t>
      </w:r>
      <w:proofErr w:type="spellEnd"/>
      <w:r w:rsidRPr="004C1E5C">
        <w:rPr>
          <w:rFonts w:ascii="Times New Roman" w:hAnsi="Times New Roman" w:cs="Times New Roman"/>
          <w:bCs/>
          <w:iCs/>
          <w:sz w:val="28"/>
          <w:szCs w:val="28"/>
          <w:lang w:val="ro-RO"/>
        </w:rPr>
        <w:t xml:space="preserve"> al Ministerului Afacerilor Interne</w:t>
      </w:r>
      <w:r>
        <w:rPr>
          <w:rFonts w:ascii="Times New Roman" w:hAnsi="Times New Roman" w:cs="Times New Roman"/>
          <w:bCs/>
          <w:iCs/>
          <w:sz w:val="28"/>
          <w:szCs w:val="28"/>
          <w:lang w:val="ro-RO"/>
        </w:rPr>
        <w:t xml:space="preserve"> și respectiv, de către </w:t>
      </w:r>
      <w:r w:rsidRPr="004C1E5C">
        <w:rPr>
          <w:rFonts w:ascii="Times New Roman" w:hAnsi="Times New Roman" w:cs="Times New Roman"/>
          <w:bCs/>
          <w:iCs/>
          <w:sz w:val="28"/>
          <w:szCs w:val="28"/>
          <w:lang w:val="ro-RO"/>
        </w:rPr>
        <w:t>Inspectoratul de Stat al Muncii</w:t>
      </w:r>
      <w:r>
        <w:rPr>
          <w:rFonts w:ascii="Times New Roman" w:hAnsi="Times New Roman" w:cs="Times New Roman"/>
          <w:bCs/>
          <w:iCs/>
          <w:sz w:val="28"/>
          <w:szCs w:val="28"/>
          <w:lang w:val="ro-RO"/>
        </w:rPr>
        <w:t xml:space="preserve">, </w:t>
      </w:r>
      <w:r w:rsidRPr="004C1E5C">
        <w:rPr>
          <w:rFonts w:ascii="Times New Roman" w:hAnsi="Times New Roman" w:cs="Times New Roman"/>
          <w:bCs/>
          <w:iCs/>
          <w:sz w:val="28"/>
          <w:szCs w:val="28"/>
          <w:lang w:val="ro-RO"/>
        </w:rPr>
        <w:t xml:space="preserve">fără a fi </w:t>
      </w:r>
      <w:r>
        <w:rPr>
          <w:rFonts w:ascii="Times New Roman" w:hAnsi="Times New Roman" w:cs="Times New Roman"/>
          <w:bCs/>
          <w:iCs/>
          <w:sz w:val="28"/>
          <w:szCs w:val="28"/>
          <w:lang w:val="ro-RO"/>
        </w:rPr>
        <w:t xml:space="preserve">efectuat transferul </w:t>
      </w:r>
      <w:r w:rsidRPr="004C1E5C">
        <w:rPr>
          <w:rFonts w:ascii="Times New Roman" w:hAnsi="Times New Roman" w:cs="Times New Roman"/>
          <w:bCs/>
          <w:iCs/>
          <w:sz w:val="28"/>
          <w:szCs w:val="28"/>
          <w:lang w:val="ro-RO"/>
        </w:rPr>
        <w:t>specialiști</w:t>
      </w:r>
      <w:r>
        <w:rPr>
          <w:rFonts w:ascii="Times New Roman" w:hAnsi="Times New Roman" w:cs="Times New Roman"/>
          <w:bCs/>
          <w:iCs/>
          <w:sz w:val="28"/>
          <w:szCs w:val="28"/>
          <w:lang w:val="ro-RO"/>
        </w:rPr>
        <w:t>lor din instituțiile respective</w:t>
      </w:r>
      <w:r w:rsidRPr="004C1E5C">
        <w:rPr>
          <w:rFonts w:ascii="Times New Roman" w:hAnsi="Times New Roman" w:cs="Times New Roman"/>
          <w:bCs/>
          <w:iCs/>
          <w:sz w:val="28"/>
          <w:szCs w:val="28"/>
          <w:lang w:val="ro-RO"/>
        </w:rPr>
        <w:t>.</w:t>
      </w:r>
    </w:p>
    <w:p w:rsidR="00C772E9" w:rsidRDefault="00C772E9" w:rsidP="00C772E9">
      <w:pPr>
        <w:spacing w:after="0" w:line="0" w:lineRule="atLeast"/>
        <w:ind w:left="284" w:firstLine="708"/>
        <w:jc w:val="both"/>
        <w:rPr>
          <w:rFonts w:ascii="Times New Roman" w:hAnsi="Times New Roman"/>
          <w:b/>
          <w:sz w:val="28"/>
          <w:szCs w:val="28"/>
          <w:lang w:val="ro-RO"/>
        </w:rPr>
      </w:pPr>
      <w:r>
        <w:rPr>
          <w:rFonts w:ascii="Times New Roman" w:hAnsi="Times New Roman" w:cs="Times New Roman"/>
          <w:bCs/>
          <w:iCs/>
          <w:sz w:val="28"/>
          <w:szCs w:val="28"/>
          <w:lang w:val="ro-RO"/>
        </w:rPr>
        <w:t>Î</w:t>
      </w:r>
      <w:r w:rsidRPr="004C1E5C">
        <w:rPr>
          <w:rFonts w:ascii="Times New Roman" w:hAnsi="Times New Roman" w:cs="Times New Roman"/>
          <w:bCs/>
          <w:iCs/>
          <w:sz w:val="28"/>
          <w:szCs w:val="28"/>
          <w:lang w:val="ro-RO"/>
        </w:rPr>
        <w:t xml:space="preserve">n conformitate cu </w:t>
      </w:r>
      <w:r>
        <w:rPr>
          <w:rFonts w:ascii="Times New Roman" w:hAnsi="Times New Roman" w:cs="Times New Roman"/>
          <w:bCs/>
          <w:iCs/>
          <w:sz w:val="28"/>
          <w:szCs w:val="28"/>
          <w:lang w:val="ro-RO"/>
        </w:rPr>
        <w:t xml:space="preserve">dispozițiile legislației muncii și ale </w:t>
      </w:r>
      <w:r w:rsidRPr="004C1E5C">
        <w:rPr>
          <w:rFonts w:ascii="Times New Roman" w:hAnsi="Times New Roman" w:cs="Times New Roman"/>
          <w:bCs/>
          <w:iCs/>
          <w:sz w:val="28"/>
          <w:szCs w:val="28"/>
          <w:lang w:val="ro-RO"/>
        </w:rPr>
        <w:t>Regulamentul</w:t>
      </w:r>
      <w:r>
        <w:rPr>
          <w:rFonts w:ascii="Times New Roman" w:hAnsi="Times New Roman" w:cs="Times New Roman"/>
          <w:bCs/>
          <w:iCs/>
          <w:sz w:val="28"/>
          <w:szCs w:val="28"/>
          <w:lang w:val="ro-RO"/>
        </w:rPr>
        <w:t>ui</w:t>
      </w:r>
      <w:r w:rsidRPr="00C56646">
        <w:rPr>
          <w:rFonts w:ascii="Times New Roman" w:hAnsi="Times New Roman" w:cs="Times New Roman"/>
          <w:bCs/>
          <w:iCs/>
          <w:sz w:val="28"/>
          <w:szCs w:val="28"/>
          <w:lang w:val="ro-RO"/>
        </w:rPr>
        <w:t xml:space="preserve"> </w:t>
      </w:r>
      <w:r w:rsidRPr="004C1E5C">
        <w:rPr>
          <w:rFonts w:ascii="Times New Roman" w:hAnsi="Times New Roman" w:cs="Times New Roman"/>
          <w:bCs/>
          <w:iCs/>
          <w:sz w:val="28"/>
          <w:szCs w:val="28"/>
          <w:lang w:val="ro-RO"/>
        </w:rPr>
        <w:t xml:space="preserve">cu privire la organizarea </w:t>
      </w:r>
      <w:proofErr w:type="spellStart"/>
      <w:r w:rsidRPr="004C1E5C">
        <w:rPr>
          <w:rFonts w:ascii="Times New Roman" w:hAnsi="Times New Roman" w:cs="Times New Roman"/>
          <w:bCs/>
          <w:iCs/>
          <w:sz w:val="28"/>
          <w:szCs w:val="28"/>
          <w:lang w:val="ro-RO"/>
        </w:rPr>
        <w:t>şi</w:t>
      </w:r>
      <w:proofErr w:type="spellEnd"/>
      <w:r w:rsidRPr="004C1E5C">
        <w:rPr>
          <w:rFonts w:ascii="Times New Roman" w:hAnsi="Times New Roman" w:cs="Times New Roman"/>
          <w:bCs/>
          <w:iCs/>
          <w:sz w:val="28"/>
          <w:szCs w:val="28"/>
          <w:lang w:val="ro-RO"/>
        </w:rPr>
        <w:t xml:space="preserve"> funcționarea</w:t>
      </w:r>
      <w:r w:rsidRPr="00C6198D">
        <w:rPr>
          <w:rFonts w:ascii="Times New Roman" w:hAnsi="Times New Roman" w:cs="Times New Roman"/>
          <w:bCs/>
          <w:iCs/>
          <w:sz w:val="28"/>
          <w:szCs w:val="28"/>
          <w:lang w:val="ro-RO"/>
        </w:rPr>
        <w:t xml:space="preserve"> </w:t>
      </w:r>
      <w:r w:rsidRPr="004C1E5C">
        <w:rPr>
          <w:rFonts w:ascii="Times New Roman" w:hAnsi="Times New Roman" w:cs="Times New Roman"/>
          <w:bCs/>
          <w:iCs/>
          <w:sz w:val="28"/>
          <w:szCs w:val="28"/>
          <w:lang w:val="ro-RO"/>
        </w:rPr>
        <w:t>Agenți</w:t>
      </w:r>
      <w:r>
        <w:rPr>
          <w:rFonts w:ascii="Times New Roman" w:hAnsi="Times New Roman" w:cs="Times New Roman"/>
          <w:bCs/>
          <w:iCs/>
          <w:sz w:val="28"/>
          <w:szCs w:val="28"/>
          <w:lang w:val="ro-RO"/>
        </w:rPr>
        <w:t>ei</w:t>
      </w:r>
      <w:r w:rsidRPr="004C1E5C">
        <w:rPr>
          <w:rFonts w:ascii="Times New Roman" w:hAnsi="Times New Roman" w:cs="Times New Roman"/>
          <w:bCs/>
          <w:iCs/>
          <w:sz w:val="28"/>
          <w:szCs w:val="28"/>
          <w:lang w:val="ro-RO"/>
        </w:rPr>
        <w:t xml:space="preserve"> </w:t>
      </w:r>
      <w:r w:rsidRPr="00C56646">
        <w:rPr>
          <w:rFonts w:ascii="Times New Roman" w:hAnsi="Times New Roman" w:cs="Times New Roman"/>
          <w:bCs/>
          <w:iCs/>
          <w:sz w:val="28"/>
          <w:szCs w:val="28"/>
          <w:lang w:val="ro-RO"/>
        </w:rPr>
        <w:t>pentru Supraveghere Tehnică</w:t>
      </w:r>
      <w:r w:rsidRPr="004C1E5C">
        <w:rPr>
          <w:rFonts w:ascii="Times New Roman" w:hAnsi="Times New Roman" w:cs="Times New Roman"/>
          <w:bCs/>
          <w:iCs/>
          <w:sz w:val="28"/>
          <w:szCs w:val="28"/>
          <w:lang w:val="ro-RO"/>
        </w:rPr>
        <w:t xml:space="preserve">, </w:t>
      </w:r>
      <w:r>
        <w:rPr>
          <w:rFonts w:ascii="Times New Roman" w:hAnsi="Times New Roman" w:cs="Times New Roman"/>
          <w:bCs/>
          <w:iCs/>
          <w:sz w:val="28"/>
          <w:szCs w:val="28"/>
          <w:lang w:val="ro-RO"/>
        </w:rPr>
        <w:t>î</w:t>
      </w:r>
      <w:r w:rsidRPr="004C1E5C">
        <w:rPr>
          <w:rFonts w:ascii="Times New Roman" w:hAnsi="Times New Roman" w:cs="Times New Roman"/>
          <w:bCs/>
          <w:iCs/>
          <w:sz w:val="28"/>
          <w:szCs w:val="28"/>
          <w:lang w:val="ro-RO"/>
        </w:rPr>
        <w:t>n perioada 16.02</w:t>
      </w:r>
      <w:r>
        <w:rPr>
          <w:rFonts w:ascii="Times New Roman" w:hAnsi="Times New Roman" w:cs="Times New Roman"/>
          <w:bCs/>
          <w:iCs/>
          <w:sz w:val="28"/>
          <w:szCs w:val="28"/>
          <w:lang w:val="ro-RO"/>
        </w:rPr>
        <w:t>.2018</w:t>
      </w:r>
      <w:r w:rsidRPr="004C1E5C">
        <w:rPr>
          <w:rFonts w:ascii="Times New Roman" w:hAnsi="Times New Roman" w:cs="Times New Roman"/>
          <w:bCs/>
          <w:iCs/>
          <w:sz w:val="28"/>
          <w:szCs w:val="28"/>
          <w:lang w:val="ro-RO"/>
        </w:rPr>
        <w:t xml:space="preserve"> – 19.03.2018, Agenți</w:t>
      </w:r>
      <w:r>
        <w:rPr>
          <w:rFonts w:ascii="Times New Roman" w:hAnsi="Times New Roman" w:cs="Times New Roman"/>
          <w:bCs/>
          <w:iCs/>
          <w:sz w:val="28"/>
          <w:szCs w:val="28"/>
          <w:lang w:val="ro-RO"/>
        </w:rPr>
        <w:t xml:space="preserve">a a efectuat </w:t>
      </w:r>
      <w:r w:rsidRPr="004C1E5C">
        <w:rPr>
          <w:rFonts w:ascii="Times New Roman" w:hAnsi="Times New Roman" w:cs="Times New Roman"/>
          <w:bCs/>
          <w:iCs/>
          <w:sz w:val="28"/>
          <w:szCs w:val="28"/>
          <w:lang w:val="ro-RO"/>
        </w:rPr>
        <w:t xml:space="preserve">procedura de preavizare și reangajare a personalului. </w:t>
      </w:r>
      <w:r>
        <w:rPr>
          <w:rFonts w:ascii="Times New Roman" w:hAnsi="Times New Roman" w:cs="Times New Roman"/>
          <w:bCs/>
          <w:iCs/>
          <w:sz w:val="28"/>
          <w:szCs w:val="28"/>
          <w:lang w:val="ro-RO"/>
        </w:rPr>
        <w:t xml:space="preserve">Ca atare, </w:t>
      </w:r>
      <w:r w:rsidRPr="004C1E5C">
        <w:rPr>
          <w:rFonts w:ascii="Times New Roman" w:hAnsi="Times New Roman" w:cs="Times New Roman"/>
          <w:bCs/>
          <w:iCs/>
          <w:sz w:val="28"/>
          <w:szCs w:val="28"/>
          <w:lang w:val="ro-RO"/>
        </w:rPr>
        <w:t>Agenți</w:t>
      </w:r>
      <w:r>
        <w:rPr>
          <w:rFonts w:ascii="Times New Roman" w:hAnsi="Times New Roman" w:cs="Times New Roman"/>
          <w:bCs/>
          <w:iCs/>
          <w:sz w:val="28"/>
          <w:szCs w:val="28"/>
          <w:lang w:val="ro-RO"/>
        </w:rPr>
        <w:t>a</w:t>
      </w:r>
      <w:r w:rsidRPr="004C1E5C">
        <w:rPr>
          <w:rFonts w:ascii="Times New Roman" w:hAnsi="Times New Roman" w:cs="Times New Roman"/>
          <w:bCs/>
          <w:iCs/>
          <w:sz w:val="28"/>
          <w:szCs w:val="28"/>
          <w:lang w:val="ro-RO"/>
        </w:rPr>
        <w:t xml:space="preserve"> </w:t>
      </w:r>
      <w:r w:rsidRPr="00C56646">
        <w:rPr>
          <w:rFonts w:ascii="Times New Roman" w:hAnsi="Times New Roman" w:cs="Times New Roman"/>
          <w:bCs/>
          <w:iCs/>
          <w:sz w:val="28"/>
          <w:szCs w:val="28"/>
          <w:lang w:val="ro-RO"/>
        </w:rPr>
        <w:t>pentru Supraveghere Tehnică</w:t>
      </w:r>
      <w:r w:rsidRPr="004C1E5C">
        <w:rPr>
          <w:rFonts w:ascii="Times New Roman" w:hAnsi="Times New Roman" w:cs="Times New Roman"/>
          <w:bCs/>
          <w:iCs/>
          <w:sz w:val="28"/>
          <w:szCs w:val="28"/>
          <w:lang w:val="ro-RO"/>
        </w:rPr>
        <w:t xml:space="preserve"> a aprobat </w:t>
      </w:r>
      <w:r>
        <w:rPr>
          <w:rFonts w:ascii="Times New Roman" w:hAnsi="Times New Roman" w:cs="Times New Roman"/>
          <w:bCs/>
          <w:iCs/>
          <w:sz w:val="28"/>
          <w:szCs w:val="28"/>
          <w:lang w:val="ro-RO"/>
        </w:rPr>
        <w:t>l</w:t>
      </w:r>
      <w:r w:rsidRPr="004C1E5C">
        <w:rPr>
          <w:rFonts w:ascii="Times New Roman" w:hAnsi="Times New Roman" w:cs="Times New Roman"/>
          <w:bCs/>
          <w:iCs/>
          <w:sz w:val="28"/>
          <w:szCs w:val="28"/>
          <w:lang w:val="ro-RO"/>
        </w:rPr>
        <w:t>a data de 14.02.2018</w:t>
      </w:r>
      <w:r>
        <w:rPr>
          <w:rFonts w:ascii="Times New Roman" w:hAnsi="Times New Roman" w:cs="Times New Roman"/>
          <w:bCs/>
          <w:iCs/>
          <w:sz w:val="28"/>
          <w:szCs w:val="28"/>
          <w:lang w:val="ro-RO"/>
        </w:rPr>
        <w:t xml:space="preserve"> s</w:t>
      </w:r>
      <w:r w:rsidRPr="004C1E5C">
        <w:rPr>
          <w:rFonts w:ascii="Times New Roman" w:hAnsi="Times New Roman" w:cs="Times New Roman"/>
          <w:bCs/>
          <w:iCs/>
          <w:sz w:val="28"/>
          <w:szCs w:val="28"/>
          <w:lang w:val="ro-RO"/>
        </w:rPr>
        <w:t>tat</w:t>
      </w:r>
      <w:r>
        <w:rPr>
          <w:rFonts w:ascii="Times New Roman" w:hAnsi="Times New Roman" w:cs="Times New Roman"/>
          <w:bCs/>
          <w:iCs/>
          <w:sz w:val="28"/>
          <w:szCs w:val="28"/>
          <w:lang w:val="ro-RO"/>
        </w:rPr>
        <w:t>ele</w:t>
      </w:r>
      <w:r w:rsidRPr="004C1E5C">
        <w:rPr>
          <w:rFonts w:ascii="Times New Roman" w:hAnsi="Times New Roman" w:cs="Times New Roman"/>
          <w:bCs/>
          <w:iCs/>
          <w:sz w:val="28"/>
          <w:szCs w:val="28"/>
          <w:lang w:val="ro-RO"/>
        </w:rPr>
        <w:t xml:space="preserve"> de personal al</w:t>
      </w:r>
      <w:r>
        <w:rPr>
          <w:rFonts w:ascii="Times New Roman" w:hAnsi="Times New Roman" w:cs="Times New Roman"/>
          <w:bCs/>
          <w:iCs/>
          <w:sz w:val="28"/>
          <w:szCs w:val="28"/>
          <w:lang w:val="ro-RO"/>
        </w:rPr>
        <w:t>e</w:t>
      </w:r>
      <w:r w:rsidRPr="004C1E5C">
        <w:rPr>
          <w:rFonts w:ascii="Times New Roman" w:hAnsi="Times New Roman" w:cs="Times New Roman"/>
          <w:bCs/>
          <w:iCs/>
          <w:sz w:val="28"/>
          <w:szCs w:val="28"/>
          <w:lang w:val="ro-RO"/>
        </w:rPr>
        <w:t xml:space="preserve"> Agenției</w:t>
      </w:r>
      <w:r>
        <w:rPr>
          <w:rFonts w:ascii="Times New Roman" w:hAnsi="Times New Roman" w:cs="Times New Roman"/>
          <w:bCs/>
          <w:iCs/>
          <w:sz w:val="28"/>
          <w:szCs w:val="28"/>
          <w:lang w:val="ro-RO"/>
        </w:rPr>
        <w:t xml:space="preserve">, care sunt </w:t>
      </w:r>
      <w:r w:rsidRPr="004C1E5C">
        <w:rPr>
          <w:rFonts w:ascii="Times New Roman" w:hAnsi="Times New Roman" w:cs="Times New Roman"/>
          <w:bCs/>
          <w:iCs/>
          <w:sz w:val="28"/>
          <w:szCs w:val="28"/>
          <w:lang w:val="ro-RO"/>
        </w:rPr>
        <w:t xml:space="preserve">în număr </w:t>
      </w:r>
      <w:r>
        <w:rPr>
          <w:rFonts w:ascii="Times New Roman" w:hAnsi="Times New Roman" w:cs="Times New Roman"/>
          <w:bCs/>
          <w:iCs/>
          <w:sz w:val="28"/>
          <w:szCs w:val="28"/>
          <w:lang w:val="ro-RO"/>
        </w:rPr>
        <w:t xml:space="preserve">total de </w:t>
      </w:r>
      <w:r w:rsidRPr="004C1E5C">
        <w:rPr>
          <w:rFonts w:ascii="Times New Roman" w:hAnsi="Times New Roman" w:cs="Times New Roman"/>
          <w:bCs/>
          <w:iCs/>
          <w:sz w:val="28"/>
          <w:szCs w:val="28"/>
          <w:lang w:val="ro-RO"/>
        </w:rPr>
        <w:t xml:space="preserve">185 de unități. </w:t>
      </w:r>
    </w:p>
    <w:p w:rsidR="00C772E9" w:rsidRDefault="00C772E9" w:rsidP="00C772E9">
      <w:pPr>
        <w:spacing w:after="0" w:line="0" w:lineRule="atLeast"/>
        <w:ind w:left="284" w:firstLine="708"/>
        <w:jc w:val="both"/>
        <w:rPr>
          <w:rFonts w:ascii="Times New Roman" w:hAnsi="Times New Roman" w:cs="Times New Roman"/>
          <w:bCs/>
          <w:iCs/>
          <w:sz w:val="28"/>
          <w:szCs w:val="28"/>
          <w:lang w:val="ro-RO"/>
        </w:rPr>
      </w:pPr>
      <w:r w:rsidRPr="004C1E5C">
        <w:rPr>
          <w:rFonts w:ascii="Times New Roman" w:hAnsi="Times New Roman" w:cs="Times New Roman"/>
          <w:bCs/>
          <w:iCs/>
          <w:sz w:val="28"/>
          <w:szCs w:val="28"/>
          <w:lang w:val="ro-RO"/>
        </w:rPr>
        <w:t xml:space="preserve">La moment, în rezultatul </w:t>
      </w:r>
      <w:r>
        <w:rPr>
          <w:rFonts w:ascii="Times New Roman" w:hAnsi="Times New Roman" w:cs="Times New Roman"/>
          <w:bCs/>
          <w:iCs/>
          <w:sz w:val="28"/>
          <w:szCs w:val="28"/>
          <w:lang w:val="ro-RO"/>
        </w:rPr>
        <w:t xml:space="preserve">reangajării personalului și al desfășurării </w:t>
      </w:r>
      <w:r w:rsidRPr="004C1E5C">
        <w:rPr>
          <w:rFonts w:ascii="Times New Roman" w:hAnsi="Times New Roman" w:cs="Times New Roman"/>
          <w:bCs/>
          <w:iCs/>
          <w:sz w:val="28"/>
          <w:szCs w:val="28"/>
          <w:lang w:val="ro-RO"/>
        </w:rPr>
        <w:t>primului concurs</w:t>
      </w:r>
      <w:r>
        <w:rPr>
          <w:rFonts w:ascii="Times New Roman" w:hAnsi="Times New Roman" w:cs="Times New Roman"/>
          <w:bCs/>
          <w:iCs/>
          <w:sz w:val="28"/>
          <w:szCs w:val="28"/>
          <w:lang w:val="ro-RO"/>
        </w:rPr>
        <w:t xml:space="preserve"> pentru ocuparea funcțiilor publice vacante</w:t>
      </w:r>
      <w:r w:rsidRPr="004C1E5C">
        <w:rPr>
          <w:rFonts w:ascii="Times New Roman" w:hAnsi="Times New Roman" w:cs="Times New Roman"/>
          <w:bCs/>
          <w:iCs/>
          <w:sz w:val="28"/>
          <w:szCs w:val="28"/>
          <w:lang w:val="ro-RO"/>
        </w:rPr>
        <w:t xml:space="preserve">, </w:t>
      </w:r>
      <w:r>
        <w:rPr>
          <w:rFonts w:ascii="Times New Roman" w:hAnsi="Times New Roman" w:cs="Times New Roman"/>
          <w:bCs/>
          <w:iCs/>
          <w:sz w:val="28"/>
          <w:szCs w:val="28"/>
          <w:lang w:val="ro-RO"/>
        </w:rPr>
        <w:t>care a avut loc la</w:t>
      </w:r>
      <w:r w:rsidRPr="004C1E5C">
        <w:rPr>
          <w:rFonts w:ascii="Times New Roman" w:hAnsi="Times New Roman" w:cs="Times New Roman"/>
          <w:bCs/>
          <w:iCs/>
          <w:sz w:val="28"/>
          <w:szCs w:val="28"/>
          <w:lang w:val="ro-RO"/>
        </w:rPr>
        <w:t xml:space="preserve"> data de 03.05.2018, în cadrul Agenției sunt angaja</w:t>
      </w:r>
      <w:r>
        <w:rPr>
          <w:rFonts w:ascii="Times New Roman" w:hAnsi="Times New Roman" w:cs="Times New Roman"/>
          <w:bCs/>
          <w:iCs/>
          <w:sz w:val="28"/>
          <w:szCs w:val="28"/>
          <w:lang w:val="ro-RO"/>
        </w:rPr>
        <w:t>ți</w:t>
      </w:r>
      <w:r w:rsidRPr="004C1E5C">
        <w:rPr>
          <w:rFonts w:ascii="Times New Roman" w:hAnsi="Times New Roman" w:cs="Times New Roman"/>
          <w:bCs/>
          <w:iCs/>
          <w:sz w:val="28"/>
          <w:szCs w:val="28"/>
          <w:lang w:val="ro-RO"/>
        </w:rPr>
        <w:t xml:space="preserve"> 105 </w:t>
      </w:r>
      <w:r>
        <w:rPr>
          <w:rFonts w:ascii="Times New Roman" w:hAnsi="Times New Roman" w:cs="Times New Roman"/>
          <w:bCs/>
          <w:iCs/>
          <w:sz w:val="28"/>
          <w:szCs w:val="28"/>
          <w:lang w:val="ro-RO"/>
        </w:rPr>
        <w:t>de funcționari publici</w:t>
      </w:r>
      <w:r w:rsidRPr="004C1E5C">
        <w:rPr>
          <w:rFonts w:ascii="Times New Roman" w:hAnsi="Times New Roman" w:cs="Times New Roman"/>
          <w:bCs/>
          <w:iCs/>
          <w:sz w:val="28"/>
          <w:szCs w:val="28"/>
          <w:lang w:val="ro-RO"/>
        </w:rPr>
        <w:t xml:space="preserve"> din </w:t>
      </w:r>
      <w:r>
        <w:rPr>
          <w:rFonts w:ascii="Times New Roman" w:hAnsi="Times New Roman" w:cs="Times New Roman"/>
          <w:bCs/>
          <w:iCs/>
          <w:sz w:val="28"/>
          <w:szCs w:val="28"/>
          <w:lang w:val="ro-RO"/>
        </w:rPr>
        <w:t xml:space="preserve">necesarul </w:t>
      </w:r>
      <w:r w:rsidRPr="004C1E5C">
        <w:rPr>
          <w:rFonts w:ascii="Times New Roman" w:hAnsi="Times New Roman" w:cs="Times New Roman"/>
          <w:bCs/>
          <w:iCs/>
          <w:sz w:val="28"/>
          <w:szCs w:val="28"/>
          <w:lang w:val="ro-RO"/>
        </w:rPr>
        <w:t>de 185</w:t>
      </w:r>
      <w:r>
        <w:rPr>
          <w:rFonts w:ascii="Times New Roman" w:hAnsi="Times New Roman" w:cs="Times New Roman"/>
          <w:bCs/>
          <w:iCs/>
          <w:sz w:val="28"/>
          <w:szCs w:val="28"/>
          <w:lang w:val="ro-RO"/>
        </w:rPr>
        <w:t xml:space="preserve">. La ultimul concurs pentru suplinirea funcțiilor publice vacante au fost angajate </w:t>
      </w:r>
      <w:r w:rsidRPr="004C1E5C">
        <w:rPr>
          <w:rFonts w:ascii="Times New Roman" w:hAnsi="Times New Roman" w:cs="Times New Roman"/>
          <w:bCs/>
          <w:iCs/>
          <w:sz w:val="28"/>
          <w:szCs w:val="28"/>
          <w:lang w:val="ro-RO"/>
        </w:rPr>
        <w:t>5 persoane pe domeniul siguranță ocupațională</w:t>
      </w:r>
      <w:r>
        <w:rPr>
          <w:rFonts w:ascii="Times New Roman" w:hAnsi="Times New Roman" w:cs="Times New Roman"/>
          <w:bCs/>
          <w:iCs/>
          <w:sz w:val="28"/>
          <w:szCs w:val="28"/>
          <w:lang w:val="ro-RO"/>
        </w:rPr>
        <w:t xml:space="preserve"> </w:t>
      </w:r>
      <w:r w:rsidRPr="004C1E5C">
        <w:rPr>
          <w:rFonts w:ascii="Times New Roman" w:hAnsi="Times New Roman" w:cs="Times New Roman"/>
          <w:bCs/>
          <w:iCs/>
          <w:sz w:val="28"/>
          <w:szCs w:val="28"/>
          <w:lang w:val="ro-RO"/>
        </w:rPr>
        <w:t xml:space="preserve">(3 – DST Centru, 1 –  DST Sud și 1 – DST Nord) și 8 persoane  pe domeniul siguranței  </w:t>
      </w:r>
      <w:proofErr w:type="spellStart"/>
      <w:r w:rsidRPr="004C1E5C">
        <w:rPr>
          <w:rFonts w:ascii="Times New Roman" w:hAnsi="Times New Roman" w:cs="Times New Roman"/>
          <w:bCs/>
          <w:iCs/>
          <w:sz w:val="28"/>
          <w:szCs w:val="28"/>
          <w:lang w:val="ro-RO"/>
        </w:rPr>
        <w:t>antiincendiare</w:t>
      </w:r>
      <w:proofErr w:type="spellEnd"/>
      <w:r w:rsidRPr="004C1E5C">
        <w:rPr>
          <w:rFonts w:ascii="Times New Roman" w:hAnsi="Times New Roman" w:cs="Times New Roman"/>
          <w:bCs/>
          <w:iCs/>
          <w:sz w:val="28"/>
          <w:szCs w:val="28"/>
          <w:lang w:val="ro-RO"/>
        </w:rPr>
        <w:t xml:space="preserve"> și protecției civile (1 – DST Centru, 1 –  DST Sud și 6 – DST Nord). </w:t>
      </w:r>
    </w:p>
    <w:p w:rsidR="00C772E9" w:rsidRDefault="00C772E9" w:rsidP="00C772E9">
      <w:pPr>
        <w:spacing w:after="0" w:line="0" w:lineRule="atLeast"/>
        <w:ind w:left="284" w:firstLine="708"/>
        <w:jc w:val="both"/>
        <w:rPr>
          <w:rFonts w:ascii="Times New Roman" w:hAnsi="Times New Roman" w:cs="Times New Roman"/>
          <w:bCs/>
          <w:iCs/>
          <w:sz w:val="28"/>
          <w:szCs w:val="28"/>
          <w:lang w:val="ro-RO"/>
        </w:rPr>
      </w:pPr>
      <w:r w:rsidRPr="00F12720">
        <w:rPr>
          <w:rFonts w:ascii="Times New Roman" w:hAnsi="Times New Roman" w:cs="Times New Roman"/>
          <w:bCs/>
          <w:iCs/>
          <w:sz w:val="28"/>
          <w:szCs w:val="28"/>
          <w:lang w:val="ro-RO"/>
        </w:rPr>
        <w:t xml:space="preserve">Concomitent, a fost anunțat un nou concurs pentru suplinirea funcțiilor rămase vacante, care se va desfășura la sfârșitul lunii mai, astfel urmând a fi angajați specialiști pe toate domeniile de competență, inclusiv aproximativ 5 persoane pe </w:t>
      </w:r>
      <w:r w:rsidRPr="00F12720">
        <w:rPr>
          <w:rFonts w:ascii="Times New Roman" w:hAnsi="Times New Roman" w:cs="Times New Roman"/>
          <w:bCs/>
          <w:iCs/>
          <w:sz w:val="28"/>
          <w:szCs w:val="28"/>
          <w:lang w:val="ro-RO"/>
        </w:rPr>
        <w:lastRenderedPageBreak/>
        <w:t xml:space="preserve">domeniul siguranței </w:t>
      </w:r>
      <w:proofErr w:type="spellStart"/>
      <w:r w:rsidRPr="00F12720">
        <w:rPr>
          <w:rFonts w:ascii="Times New Roman" w:hAnsi="Times New Roman" w:cs="Times New Roman"/>
          <w:bCs/>
          <w:iCs/>
          <w:sz w:val="28"/>
          <w:szCs w:val="28"/>
          <w:lang w:val="ro-RO"/>
        </w:rPr>
        <w:t>antiincendiare</w:t>
      </w:r>
      <w:proofErr w:type="spellEnd"/>
      <w:r w:rsidRPr="00F12720">
        <w:rPr>
          <w:rFonts w:ascii="Times New Roman" w:hAnsi="Times New Roman" w:cs="Times New Roman"/>
          <w:bCs/>
          <w:iCs/>
          <w:sz w:val="28"/>
          <w:szCs w:val="28"/>
          <w:lang w:val="ro-RO"/>
        </w:rPr>
        <w:t xml:space="preserve">. Desfășurarea concursurilor va fi </w:t>
      </w:r>
      <w:r w:rsidRPr="0081425C">
        <w:rPr>
          <w:rFonts w:ascii="Times New Roman" w:hAnsi="Times New Roman" w:cs="Times New Roman"/>
          <w:bCs/>
          <w:iCs/>
          <w:sz w:val="28"/>
          <w:szCs w:val="28"/>
          <w:lang w:val="ro-RO"/>
        </w:rPr>
        <w:t>prelungită până la suplinirea tuturor funcțiilor vacante, preconizând a fi realizată până la finele anului curent.</w:t>
      </w:r>
      <w:r w:rsidRPr="00BD4610">
        <w:rPr>
          <w:rFonts w:ascii="Times New Roman" w:hAnsi="Times New Roman" w:cs="Times New Roman"/>
          <w:sz w:val="28"/>
          <w:szCs w:val="28"/>
          <w:lang w:val="ro-RO"/>
        </w:rPr>
        <w:t xml:space="preserve"> </w:t>
      </w:r>
      <w:r w:rsidRPr="0081425C">
        <w:rPr>
          <w:rFonts w:ascii="Times New Roman" w:hAnsi="Times New Roman" w:cs="Times New Roman"/>
          <w:sz w:val="28"/>
          <w:szCs w:val="28"/>
          <w:lang w:val="ro-RO"/>
        </w:rPr>
        <w:t>Agenția va întreprinde toate procedee legale pentru promovarea imaginii și atragerii persoanelor în c</w:t>
      </w:r>
      <w:r>
        <w:rPr>
          <w:rFonts w:ascii="Times New Roman" w:hAnsi="Times New Roman" w:cs="Times New Roman"/>
          <w:sz w:val="28"/>
          <w:szCs w:val="28"/>
          <w:lang w:val="ro-RO"/>
        </w:rPr>
        <w:t>â</w:t>
      </w:r>
      <w:r w:rsidRPr="0081425C">
        <w:rPr>
          <w:rFonts w:ascii="Times New Roman" w:hAnsi="Times New Roman" w:cs="Times New Roman"/>
          <w:sz w:val="28"/>
          <w:szCs w:val="28"/>
          <w:lang w:val="ro-RO"/>
        </w:rPr>
        <w:t>mpul muncii pentru suplinirea funcțiilor vacante.</w:t>
      </w:r>
    </w:p>
    <w:p w:rsidR="00C772E9" w:rsidRDefault="00C772E9" w:rsidP="00C772E9">
      <w:pPr>
        <w:spacing w:after="0" w:line="0" w:lineRule="atLeast"/>
        <w:ind w:left="284" w:firstLine="708"/>
        <w:jc w:val="both"/>
        <w:rPr>
          <w:rFonts w:ascii="Times New Roman" w:hAnsi="Times New Roman" w:cs="Times New Roman"/>
          <w:sz w:val="28"/>
          <w:szCs w:val="28"/>
          <w:lang w:val="ro-RO"/>
        </w:rPr>
      </w:pPr>
      <w:r w:rsidRPr="0081425C">
        <w:rPr>
          <w:rFonts w:ascii="Times New Roman" w:hAnsi="Times New Roman" w:cs="Times New Roman"/>
          <w:sz w:val="28"/>
          <w:szCs w:val="28"/>
          <w:lang w:val="ro-RO"/>
        </w:rPr>
        <w:t>Persoanele noi angajate, conform planului de stagiune, aprobat prin ordin</w:t>
      </w:r>
      <w:r>
        <w:rPr>
          <w:rFonts w:ascii="Times New Roman" w:hAnsi="Times New Roman" w:cs="Times New Roman"/>
          <w:sz w:val="28"/>
          <w:szCs w:val="28"/>
          <w:lang w:val="ro-RO"/>
        </w:rPr>
        <w:t>ul</w:t>
      </w:r>
      <w:r w:rsidRPr="0081425C">
        <w:rPr>
          <w:rFonts w:ascii="Times New Roman" w:hAnsi="Times New Roman" w:cs="Times New Roman"/>
          <w:sz w:val="28"/>
          <w:szCs w:val="28"/>
          <w:lang w:val="ro-RO"/>
        </w:rPr>
        <w:t xml:space="preserve"> A</w:t>
      </w:r>
      <w:r>
        <w:rPr>
          <w:rFonts w:ascii="Times New Roman" w:hAnsi="Times New Roman" w:cs="Times New Roman"/>
          <w:sz w:val="28"/>
          <w:szCs w:val="28"/>
          <w:lang w:val="ro-RO"/>
        </w:rPr>
        <w:t xml:space="preserve">genției pentru </w:t>
      </w:r>
      <w:r w:rsidRPr="0081425C">
        <w:rPr>
          <w:rFonts w:ascii="Times New Roman" w:hAnsi="Times New Roman" w:cs="Times New Roman"/>
          <w:sz w:val="28"/>
          <w:szCs w:val="28"/>
          <w:lang w:val="ro-RO"/>
        </w:rPr>
        <w:t>S</w:t>
      </w:r>
      <w:r>
        <w:rPr>
          <w:rFonts w:ascii="Times New Roman" w:hAnsi="Times New Roman" w:cs="Times New Roman"/>
          <w:sz w:val="28"/>
          <w:szCs w:val="28"/>
          <w:lang w:val="ro-RO"/>
        </w:rPr>
        <w:t xml:space="preserve">upraveghere </w:t>
      </w:r>
      <w:r w:rsidRPr="0081425C">
        <w:rPr>
          <w:rFonts w:ascii="Times New Roman" w:hAnsi="Times New Roman" w:cs="Times New Roman"/>
          <w:sz w:val="28"/>
          <w:szCs w:val="28"/>
          <w:lang w:val="ro-RO"/>
        </w:rPr>
        <w:t>T</w:t>
      </w:r>
      <w:r>
        <w:rPr>
          <w:rFonts w:ascii="Times New Roman" w:hAnsi="Times New Roman" w:cs="Times New Roman"/>
          <w:sz w:val="28"/>
          <w:szCs w:val="28"/>
          <w:lang w:val="ro-RO"/>
        </w:rPr>
        <w:t>ehnică,</w:t>
      </w:r>
      <w:r w:rsidRPr="0081425C">
        <w:rPr>
          <w:rFonts w:ascii="Times New Roman" w:hAnsi="Times New Roman" w:cs="Times New Roman"/>
          <w:sz w:val="28"/>
          <w:szCs w:val="28"/>
          <w:lang w:val="ro-RO"/>
        </w:rPr>
        <w:t xml:space="preserve"> vor urma perioada de instruire</w:t>
      </w:r>
      <w:r>
        <w:rPr>
          <w:rFonts w:ascii="Times New Roman" w:hAnsi="Times New Roman" w:cs="Times New Roman"/>
          <w:sz w:val="28"/>
          <w:szCs w:val="28"/>
          <w:lang w:val="ro-RO"/>
        </w:rPr>
        <w:t xml:space="preserve"> obligatorie</w:t>
      </w:r>
      <w:r w:rsidRPr="0081425C">
        <w:rPr>
          <w:rFonts w:ascii="Times New Roman" w:hAnsi="Times New Roman" w:cs="Times New Roman"/>
          <w:sz w:val="28"/>
          <w:szCs w:val="28"/>
          <w:lang w:val="ro-RO"/>
        </w:rPr>
        <w:t>, care cuprinde însușirea actelor legislative și normative din domeni</w:t>
      </w:r>
      <w:r>
        <w:rPr>
          <w:rFonts w:ascii="Times New Roman" w:hAnsi="Times New Roman" w:cs="Times New Roman"/>
          <w:sz w:val="28"/>
          <w:szCs w:val="28"/>
          <w:lang w:val="ro-RO"/>
        </w:rPr>
        <w:t>ile</w:t>
      </w:r>
      <w:r w:rsidRPr="0081425C">
        <w:rPr>
          <w:rFonts w:ascii="Times New Roman" w:hAnsi="Times New Roman" w:cs="Times New Roman"/>
          <w:sz w:val="28"/>
          <w:szCs w:val="28"/>
          <w:lang w:val="ro-RO"/>
        </w:rPr>
        <w:t xml:space="preserve"> de competență, precum și activități practice cu concursul </w:t>
      </w:r>
      <w:r>
        <w:rPr>
          <w:rFonts w:ascii="Times New Roman" w:hAnsi="Times New Roman" w:cs="Times New Roman"/>
          <w:sz w:val="28"/>
          <w:szCs w:val="28"/>
          <w:lang w:val="ro-RO"/>
        </w:rPr>
        <w:t>mentorilor</w:t>
      </w:r>
      <w:r w:rsidRPr="0081425C">
        <w:rPr>
          <w:rFonts w:ascii="Times New Roman" w:hAnsi="Times New Roman" w:cs="Times New Roman"/>
          <w:sz w:val="28"/>
          <w:szCs w:val="28"/>
          <w:lang w:val="ro-RO"/>
        </w:rPr>
        <w:t>, cu susținere</w:t>
      </w:r>
      <w:r>
        <w:rPr>
          <w:rFonts w:ascii="Times New Roman" w:hAnsi="Times New Roman" w:cs="Times New Roman"/>
          <w:sz w:val="28"/>
          <w:szCs w:val="28"/>
          <w:lang w:val="ro-RO"/>
        </w:rPr>
        <w:t>a</w:t>
      </w:r>
      <w:r w:rsidRPr="0081425C">
        <w:rPr>
          <w:rFonts w:ascii="Times New Roman" w:hAnsi="Times New Roman" w:cs="Times New Roman"/>
          <w:sz w:val="28"/>
          <w:szCs w:val="28"/>
          <w:lang w:val="ro-RO"/>
        </w:rPr>
        <w:t xml:space="preserve"> </w:t>
      </w:r>
      <w:r>
        <w:rPr>
          <w:rFonts w:ascii="Times New Roman" w:hAnsi="Times New Roman" w:cs="Times New Roman"/>
          <w:sz w:val="28"/>
          <w:szCs w:val="28"/>
          <w:lang w:val="ro-RO"/>
        </w:rPr>
        <w:t>ulterioară a testărilor profesionale</w:t>
      </w:r>
      <w:r w:rsidRPr="0081425C">
        <w:rPr>
          <w:rFonts w:ascii="Times New Roman" w:hAnsi="Times New Roman" w:cs="Times New Roman"/>
          <w:sz w:val="28"/>
          <w:szCs w:val="28"/>
          <w:lang w:val="ro-RO"/>
        </w:rPr>
        <w:t>. Persoanele deja angajat</w:t>
      </w:r>
      <w:r>
        <w:rPr>
          <w:rFonts w:ascii="Times New Roman" w:hAnsi="Times New Roman" w:cs="Times New Roman"/>
          <w:sz w:val="28"/>
          <w:szCs w:val="28"/>
          <w:lang w:val="ro-RO"/>
        </w:rPr>
        <w:t>e sunt în proces de instruire, cu petrecerea p</w:t>
      </w:r>
      <w:r w:rsidRPr="0081425C">
        <w:rPr>
          <w:rFonts w:ascii="Times New Roman" w:hAnsi="Times New Roman" w:cs="Times New Roman"/>
          <w:sz w:val="28"/>
          <w:szCs w:val="28"/>
          <w:lang w:val="ro-RO"/>
        </w:rPr>
        <w:t>eriodic</w:t>
      </w:r>
      <w:r>
        <w:rPr>
          <w:rFonts w:ascii="Times New Roman" w:hAnsi="Times New Roman" w:cs="Times New Roman"/>
          <w:sz w:val="28"/>
          <w:szCs w:val="28"/>
          <w:lang w:val="ro-RO"/>
        </w:rPr>
        <w:t>ă</w:t>
      </w:r>
      <w:r w:rsidRPr="0081425C">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a stagiilor de </w:t>
      </w:r>
      <w:r w:rsidRPr="0081425C">
        <w:rPr>
          <w:rFonts w:ascii="Times New Roman" w:hAnsi="Times New Roman" w:cs="Times New Roman"/>
          <w:sz w:val="28"/>
          <w:szCs w:val="28"/>
          <w:lang w:val="ro-RO"/>
        </w:rPr>
        <w:t>perfecționare</w:t>
      </w:r>
      <w:r>
        <w:rPr>
          <w:rFonts w:ascii="Times New Roman" w:hAnsi="Times New Roman" w:cs="Times New Roman"/>
          <w:sz w:val="28"/>
          <w:szCs w:val="28"/>
          <w:lang w:val="ro-RO"/>
        </w:rPr>
        <w:t xml:space="preserve"> </w:t>
      </w:r>
      <w:r w:rsidRPr="0081425C">
        <w:rPr>
          <w:rFonts w:ascii="Times New Roman" w:hAnsi="Times New Roman" w:cs="Times New Roman"/>
          <w:sz w:val="28"/>
          <w:szCs w:val="28"/>
          <w:lang w:val="ro-RO"/>
        </w:rPr>
        <w:t>în domeni</w:t>
      </w:r>
      <w:r>
        <w:rPr>
          <w:rFonts w:ascii="Times New Roman" w:hAnsi="Times New Roman" w:cs="Times New Roman"/>
          <w:sz w:val="28"/>
          <w:szCs w:val="28"/>
          <w:lang w:val="ro-RO"/>
        </w:rPr>
        <w:t xml:space="preserve">ile </w:t>
      </w:r>
      <w:r w:rsidRPr="0081425C">
        <w:rPr>
          <w:rFonts w:ascii="Times New Roman" w:hAnsi="Times New Roman" w:cs="Times New Roman"/>
          <w:sz w:val="28"/>
          <w:szCs w:val="28"/>
          <w:lang w:val="ro-RO"/>
        </w:rPr>
        <w:t>de specialitate. Anual se va efectua eva</w:t>
      </w:r>
      <w:r>
        <w:rPr>
          <w:rFonts w:ascii="Times New Roman" w:hAnsi="Times New Roman" w:cs="Times New Roman"/>
          <w:sz w:val="28"/>
          <w:szCs w:val="28"/>
          <w:lang w:val="ro-RO"/>
        </w:rPr>
        <w:t>luarea performanțelor acestora.</w:t>
      </w:r>
    </w:p>
    <w:p w:rsidR="00C772E9" w:rsidRPr="00BD4610" w:rsidRDefault="00C772E9" w:rsidP="00C772E9">
      <w:pPr>
        <w:spacing w:after="0" w:line="0" w:lineRule="atLeast"/>
        <w:ind w:left="284" w:firstLine="708"/>
        <w:jc w:val="both"/>
        <w:rPr>
          <w:rFonts w:ascii="Times New Roman" w:hAnsi="Times New Roman" w:cs="Times New Roman"/>
          <w:sz w:val="28"/>
          <w:szCs w:val="28"/>
          <w:lang w:val="ro-RO"/>
        </w:rPr>
      </w:pPr>
      <w:r w:rsidRPr="0081425C">
        <w:rPr>
          <w:rFonts w:ascii="Times New Roman" w:hAnsi="Times New Roman" w:cs="Times New Roman"/>
          <w:bCs/>
          <w:iCs/>
          <w:sz w:val="28"/>
          <w:szCs w:val="28"/>
          <w:lang w:val="ro-RO"/>
        </w:rPr>
        <w:t>În vederea monitorizării măsurilor întreprinse periodic sunt convocate ședințe de lucru comune cu participarea factorilor de decizie ai Agenției</w:t>
      </w:r>
      <w:r w:rsidRPr="004C1E5C">
        <w:rPr>
          <w:rFonts w:ascii="Times New Roman" w:hAnsi="Times New Roman" w:cs="Times New Roman"/>
          <w:bCs/>
          <w:iCs/>
          <w:sz w:val="28"/>
          <w:szCs w:val="28"/>
          <w:lang w:val="ro-RO"/>
        </w:rPr>
        <w:t xml:space="preserve"> pentru Supraveghere Tehnică și </w:t>
      </w:r>
      <w:r>
        <w:rPr>
          <w:rFonts w:ascii="Times New Roman" w:hAnsi="Times New Roman" w:cs="Times New Roman"/>
          <w:bCs/>
          <w:iCs/>
          <w:sz w:val="28"/>
          <w:szCs w:val="28"/>
          <w:lang w:val="ro-RO"/>
        </w:rPr>
        <w:t xml:space="preserve">ai </w:t>
      </w:r>
      <w:r w:rsidRPr="004C1E5C">
        <w:rPr>
          <w:rFonts w:ascii="Times New Roman" w:hAnsi="Times New Roman" w:cs="Times New Roman"/>
          <w:bCs/>
          <w:iCs/>
          <w:sz w:val="28"/>
          <w:szCs w:val="28"/>
          <w:lang w:val="ro-RO"/>
        </w:rPr>
        <w:t>Serviciul</w:t>
      </w:r>
      <w:r>
        <w:rPr>
          <w:rFonts w:ascii="Times New Roman" w:hAnsi="Times New Roman" w:cs="Times New Roman"/>
          <w:bCs/>
          <w:iCs/>
          <w:sz w:val="28"/>
          <w:szCs w:val="28"/>
          <w:lang w:val="ro-RO"/>
        </w:rPr>
        <w:t>ui Protecție Civilă</w:t>
      </w:r>
      <w:r w:rsidRPr="004C1E5C">
        <w:rPr>
          <w:rFonts w:ascii="Times New Roman" w:hAnsi="Times New Roman" w:cs="Times New Roman"/>
          <w:bCs/>
          <w:iCs/>
          <w:sz w:val="28"/>
          <w:szCs w:val="28"/>
          <w:lang w:val="ro-RO"/>
        </w:rPr>
        <w:t xml:space="preserve"> și Situații Excepționale (SPCSE)</w:t>
      </w:r>
      <w:r>
        <w:rPr>
          <w:rFonts w:ascii="Times New Roman" w:hAnsi="Times New Roman" w:cs="Times New Roman"/>
          <w:bCs/>
          <w:iCs/>
          <w:sz w:val="28"/>
          <w:szCs w:val="28"/>
          <w:lang w:val="ro-RO"/>
        </w:rPr>
        <w:t xml:space="preserve">, ce au ca obiect al discuțiilor preluarea </w:t>
      </w:r>
      <w:r w:rsidRPr="004C1E5C">
        <w:rPr>
          <w:rFonts w:ascii="Times New Roman" w:hAnsi="Times New Roman" w:cs="Times New Roman"/>
          <w:bCs/>
          <w:iCs/>
          <w:sz w:val="28"/>
          <w:szCs w:val="28"/>
          <w:lang w:val="ro-RO"/>
        </w:rPr>
        <w:t>de către A</w:t>
      </w:r>
      <w:r>
        <w:rPr>
          <w:rFonts w:ascii="Times New Roman" w:hAnsi="Times New Roman" w:cs="Times New Roman"/>
          <w:bCs/>
          <w:iCs/>
          <w:sz w:val="28"/>
          <w:szCs w:val="28"/>
          <w:lang w:val="ro-RO"/>
        </w:rPr>
        <w:t xml:space="preserve">genție a experienței </w:t>
      </w:r>
      <w:r w:rsidRPr="004C1E5C">
        <w:rPr>
          <w:rFonts w:ascii="Times New Roman" w:hAnsi="Times New Roman" w:cs="Times New Roman"/>
          <w:bCs/>
          <w:iCs/>
          <w:sz w:val="28"/>
          <w:szCs w:val="28"/>
          <w:lang w:val="ro-RO"/>
        </w:rPr>
        <w:t>SPCSE</w:t>
      </w:r>
      <w:r>
        <w:rPr>
          <w:rFonts w:ascii="Times New Roman" w:hAnsi="Times New Roman" w:cs="Times New Roman"/>
          <w:bCs/>
          <w:iCs/>
          <w:sz w:val="28"/>
          <w:szCs w:val="28"/>
          <w:lang w:val="ro-RO"/>
        </w:rPr>
        <w:t xml:space="preserve"> la </w:t>
      </w:r>
      <w:r w:rsidRPr="004C1E5C">
        <w:rPr>
          <w:rFonts w:ascii="Times New Roman" w:hAnsi="Times New Roman" w:cs="Times New Roman"/>
          <w:bCs/>
          <w:iCs/>
          <w:sz w:val="28"/>
          <w:szCs w:val="28"/>
          <w:lang w:val="ro-RO"/>
        </w:rPr>
        <w:t xml:space="preserve">îndeplinirea atribuțiilor ce țin de domeniile </w:t>
      </w:r>
      <w:r>
        <w:rPr>
          <w:rFonts w:ascii="Times New Roman" w:hAnsi="Times New Roman" w:cs="Times New Roman"/>
          <w:bCs/>
          <w:iCs/>
          <w:sz w:val="28"/>
          <w:szCs w:val="28"/>
          <w:lang w:val="ro-RO"/>
        </w:rPr>
        <w:t xml:space="preserve">implementării </w:t>
      </w:r>
      <w:r w:rsidRPr="004C1E5C">
        <w:rPr>
          <w:rFonts w:ascii="Times New Roman" w:hAnsi="Times New Roman" w:cs="Times New Roman"/>
          <w:bCs/>
          <w:iCs/>
          <w:sz w:val="28"/>
          <w:szCs w:val="28"/>
          <w:lang w:val="ro-RO"/>
        </w:rPr>
        <w:t>m</w:t>
      </w:r>
      <w:r>
        <w:rPr>
          <w:rFonts w:ascii="Times New Roman" w:hAnsi="Times New Roman" w:cs="Times New Roman"/>
          <w:bCs/>
          <w:iCs/>
          <w:sz w:val="28"/>
          <w:szCs w:val="28"/>
          <w:lang w:val="ro-RO"/>
        </w:rPr>
        <w:t>ă</w:t>
      </w:r>
      <w:r w:rsidRPr="004C1E5C">
        <w:rPr>
          <w:rFonts w:ascii="Times New Roman" w:hAnsi="Times New Roman" w:cs="Times New Roman"/>
          <w:bCs/>
          <w:iCs/>
          <w:sz w:val="28"/>
          <w:szCs w:val="28"/>
          <w:lang w:val="ro-RO"/>
        </w:rPr>
        <w:t xml:space="preserve">surilor contra incendiilor și </w:t>
      </w:r>
      <w:r>
        <w:rPr>
          <w:rFonts w:ascii="Times New Roman" w:hAnsi="Times New Roman" w:cs="Times New Roman"/>
          <w:bCs/>
          <w:iCs/>
          <w:sz w:val="28"/>
          <w:szCs w:val="28"/>
          <w:lang w:val="ro-RO"/>
        </w:rPr>
        <w:t xml:space="preserve">a asigurării </w:t>
      </w:r>
      <w:r w:rsidRPr="004C1E5C">
        <w:rPr>
          <w:rFonts w:ascii="Times New Roman" w:hAnsi="Times New Roman" w:cs="Times New Roman"/>
          <w:bCs/>
          <w:iCs/>
          <w:sz w:val="28"/>
          <w:szCs w:val="28"/>
          <w:lang w:val="ro-RO"/>
        </w:rPr>
        <w:t>protecției civile.</w:t>
      </w:r>
    </w:p>
    <w:p w:rsidR="00C772E9" w:rsidRDefault="00C772E9" w:rsidP="00C772E9">
      <w:pPr>
        <w:spacing w:after="0" w:line="0" w:lineRule="atLeast"/>
        <w:ind w:left="284" w:firstLine="708"/>
        <w:jc w:val="both"/>
        <w:rPr>
          <w:rFonts w:ascii="Times New Roman" w:hAnsi="Times New Roman" w:cs="Times New Roman"/>
          <w:bCs/>
          <w:iCs/>
          <w:sz w:val="28"/>
          <w:szCs w:val="28"/>
          <w:lang w:val="ro-RO"/>
        </w:rPr>
      </w:pPr>
      <w:r w:rsidRPr="00E00864">
        <w:rPr>
          <w:rFonts w:ascii="Times New Roman" w:hAnsi="Times New Roman"/>
          <w:bCs/>
          <w:iCs/>
          <w:sz w:val="28"/>
          <w:szCs w:val="28"/>
          <w:lang w:val="ro-RO"/>
        </w:rPr>
        <w:t xml:space="preserve">Pentru ajustarea cadrului legislativ conceptului de reformă </w:t>
      </w:r>
      <w:proofErr w:type="spellStart"/>
      <w:r w:rsidRPr="00E00864">
        <w:rPr>
          <w:rFonts w:ascii="Times New Roman" w:hAnsi="Times New Roman"/>
          <w:bCs/>
          <w:iCs/>
          <w:sz w:val="28"/>
          <w:szCs w:val="28"/>
          <w:lang w:val="ro-RO"/>
        </w:rPr>
        <w:t>regulatorie</w:t>
      </w:r>
      <w:proofErr w:type="spellEnd"/>
      <w:r w:rsidRPr="00E00864">
        <w:rPr>
          <w:rFonts w:ascii="Times New Roman" w:hAnsi="Times New Roman"/>
          <w:bCs/>
          <w:iCs/>
          <w:sz w:val="28"/>
          <w:szCs w:val="28"/>
          <w:lang w:val="ro-RO"/>
        </w:rPr>
        <w:t xml:space="preserve">, în prezent se află în elaborare, avizare și aprobare mai multe acte normative, printre care, </w:t>
      </w:r>
      <w:r w:rsidRPr="00E00864">
        <w:rPr>
          <w:rFonts w:ascii="Times New Roman" w:hAnsi="Times New Roman"/>
          <w:bCs/>
          <w:i/>
          <w:iCs/>
          <w:sz w:val="28"/>
          <w:szCs w:val="28"/>
          <w:lang w:val="ro-RO"/>
        </w:rPr>
        <w:t>Regulamentul privind Registrul de stat al controalelor, Regulamentul-cadru privind organizarea și funcționarea Consiliului pentru soluționarea disputelor din cadrul organelor de control, Metodologia generală de efectuare a controlului de stat asupra activității de întreprinzător în baza analizei criteriilor de risc, Metodologia de efectuare a controlului de stat asupra activității de întreprinzător în baza analizei riscurilor pentru domeniile de activitate atribuite în competența Agenției pentru Supraveghere Tehnică, Reguli privind elaborarea aprobarea și utilizarea listelor de verificare, s.a.,</w:t>
      </w:r>
      <w:r w:rsidRPr="00E00864">
        <w:rPr>
          <w:rFonts w:ascii="Times New Roman" w:hAnsi="Times New Roman"/>
          <w:bCs/>
          <w:iCs/>
          <w:sz w:val="28"/>
          <w:szCs w:val="28"/>
          <w:lang w:val="ro-RO"/>
        </w:rPr>
        <w:t xml:space="preserve"> necesare activității și exercitării depline a competențelor în conformitate cu Legea nr. 131 din  08.06.2012 privind controlul de stat asupra activității de întreprinzător.</w:t>
      </w:r>
    </w:p>
    <w:p w:rsidR="001303F3" w:rsidRPr="00FE4906" w:rsidRDefault="001303F3" w:rsidP="00C772E9">
      <w:pPr>
        <w:spacing w:after="0" w:line="0" w:lineRule="atLeast"/>
        <w:ind w:left="284" w:firstLine="708"/>
        <w:jc w:val="both"/>
        <w:rPr>
          <w:rFonts w:ascii="Times New Roman" w:hAnsi="Times New Roman" w:cs="Times New Roman"/>
          <w:bCs/>
          <w:iCs/>
          <w:sz w:val="28"/>
          <w:szCs w:val="28"/>
          <w:lang w:val="ro-RO"/>
        </w:rPr>
      </w:pPr>
      <w:r w:rsidRPr="00FE4906">
        <w:rPr>
          <w:rFonts w:ascii="Times New Roman" w:hAnsi="Times New Roman" w:cs="Times New Roman"/>
          <w:bCs/>
          <w:iCs/>
          <w:sz w:val="28"/>
          <w:szCs w:val="28"/>
          <w:lang w:val="ro-RO" w:eastAsia="x-none"/>
        </w:rPr>
        <w:t xml:space="preserve">În </w:t>
      </w:r>
      <w:r>
        <w:rPr>
          <w:rFonts w:ascii="Times New Roman" w:hAnsi="Times New Roman" w:cs="Times New Roman"/>
          <w:bCs/>
          <w:iCs/>
          <w:sz w:val="28"/>
          <w:szCs w:val="28"/>
          <w:lang w:val="ro-RO" w:eastAsia="x-none"/>
        </w:rPr>
        <w:t xml:space="preserve">perioada de reorganizare cu concentrarea spectrului de activități, </w:t>
      </w:r>
      <w:r w:rsidRPr="00FE4906">
        <w:rPr>
          <w:rFonts w:ascii="Times New Roman" w:hAnsi="Times New Roman" w:cs="Times New Roman"/>
          <w:bCs/>
          <w:iCs/>
          <w:sz w:val="28"/>
          <w:szCs w:val="28"/>
          <w:lang w:val="ro-RO" w:eastAsia="x-none"/>
        </w:rPr>
        <w:t xml:space="preserve">angajații Agenției </w:t>
      </w:r>
      <w:r>
        <w:rPr>
          <w:rFonts w:ascii="Times New Roman" w:hAnsi="Times New Roman" w:cs="Times New Roman"/>
          <w:bCs/>
          <w:iCs/>
          <w:sz w:val="28"/>
          <w:szCs w:val="28"/>
          <w:lang w:val="ro-RO" w:eastAsia="x-none"/>
        </w:rPr>
        <w:t xml:space="preserve">continuă să-și </w:t>
      </w:r>
      <w:r w:rsidRPr="00FE4906">
        <w:rPr>
          <w:rFonts w:ascii="Times New Roman" w:hAnsi="Times New Roman" w:cs="Times New Roman"/>
          <w:bCs/>
          <w:iCs/>
          <w:sz w:val="28"/>
          <w:szCs w:val="28"/>
          <w:lang w:val="ro-RO" w:eastAsia="x-none"/>
        </w:rPr>
        <w:t>desfășoar</w:t>
      </w:r>
      <w:r>
        <w:rPr>
          <w:rFonts w:ascii="Times New Roman" w:hAnsi="Times New Roman" w:cs="Times New Roman"/>
          <w:bCs/>
          <w:iCs/>
          <w:sz w:val="28"/>
          <w:szCs w:val="28"/>
          <w:lang w:val="ro-RO" w:eastAsia="x-none"/>
        </w:rPr>
        <w:t>e</w:t>
      </w:r>
      <w:r w:rsidRPr="00FE4906">
        <w:rPr>
          <w:rFonts w:ascii="Times New Roman" w:hAnsi="Times New Roman" w:cs="Times New Roman"/>
          <w:bCs/>
          <w:iCs/>
          <w:sz w:val="28"/>
          <w:szCs w:val="28"/>
          <w:lang w:val="ro-RO" w:eastAsia="x-none"/>
        </w:rPr>
        <w:t xml:space="preserve"> activitatea în corespundere cu atribuțiile și obligațiunile ce le revin, în limita competențelor</w:t>
      </w:r>
      <w:r>
        <w:rPr>
          <w:rFonts w:ascii="Times New Roman" w:hAnsi="Times New Roman" w:cs="Times New Roman"/>
          <w:bCs/>
          <w:iCs/>
          <w:sz w:val="28"/>
          <w:szCs w:val="28"/>
          <w:lang w:val="ro-RO" w:eastAsia="x-none"/>
        </w:rPr>
        <w:t xml:space="preserve"> funcționale, și</w:t>
      </w:r>
      <w:r w:rsidRPr="00FE4906">
        <w:rPr>
          <w:rFonts w:ascii="Times New Roman" w:hAnsi="Times New Roman" w:cs="Times New Roman"/>
          <w:bCs/>
          <w:iCs/>
          <w:sz w:val="28"/>
          <w:szCs w:val="28"/>
          <w:lang w:val="ro-RO" w:eastAsia="x-none"/>
        </w:rPr>
        <w:t xml:space="preserve"> anume:</w:t>
      </w:r>
    </w:p>
    <w:p w:rsidR="00C772E9" w:rsidRDefault="001303F3" w:rsidP="00C772E9">
      <w:pPr>
        <w:spacing w:after="0" w:line="0" w:lineRule="atLeast"/>
        <w:ind w:firstLine="708"/>
        <w:jc w:val="both"/>
        <w:rPr>
          <w:rFonts w:ascii="Times New Roman" w:hAnsi="Times New Roman" w:cs="Times New Roman"/>
          <w:bCs/>
          <w:iCs/>
          <w:sz w:val="28"/>
          <w:szCs w:val="28"/>
          <w:lang w:val="ro-RO" w:eastAsia="x-none"/>
        </w:rPr>
      </w:pPr>
      <w:r w:rsidRPr="00FE4906">
        <w:rPr>
          <w:rFonts w:ascii="Times New Roman" w:hAnsi="Times New Roman" w:cs="Times New Roman"/>
          <w:b/>
          <w:bCs/>
          <w:i/>
          <w:iCs/>
          <w:sz w:val="28"/>
          <w:szCs w:val="28"/>
          <w:lang w:val="ro-RO" w:eastAsia="x-none"/>
        </w:rPr>
        <w:t>–  domeniul construcției și urbanismului</w:t>
      </w:r>
      <w:r w:rsidRPr="00FE4906">
        <w:rPr>
          <w:rFonts w:ascii="Times New Roman" w:hAnsi="Times New Roman" w:cs="Times New Roman"/>
          <w:bCs/>
          <w:iCs/>
          <w:sz w:val="28"/>
          <w:szCs w:val="28"/>
          <w:lang w:val="ro-RO" w:eastAsia="x-none"/>
        </w:rPr>
        <w:t xml:space="preserve"> – </w:t>
      </w:r>
    </w:p>
    <w:p w:rsidR="001303F3" w:rsidRPr="00FE4906" w:rsidRDefault="001303F3" w:rsidP="00C772E9">
      <w:pPr>
        <w:spacing w:after="0" w:line="0" w:lineRule="atLeast"/>
        <w:ind w:firstLine="708"/>
        <w:jc w:val="both"/>
        <w:rPr>
          <w:rFonts w:ascii="Times New Roman" w:hAnsi="Times New Roman" w:cs="Times New Roman"/>
          <w:bCs/>
          <w:iCs/>
          <w:sz w:val="28"/>
          <w:szCs w:val="28"/>
          <w:lang w:val="ro-RO" w:eastAsia="x-none"/>
        </w:rPr>
      </w:pPr>
      <w:r w:rsidRPr="00FE4906">
        <w:rPr>
          <w:rFonts w:ascii="Times New Roman" w:hAnsi="Times New Roman" w:cs="Times New Roman"/>
          <w:bCs/>
          <w:iCs/>
          <w:sz w:val="28"/>
          <w:szCs w:val="28"/>
          <w:lang w:val="ro-RO" w:eastAsia="x-none"/>
        </w:rPr>
        <w:t xml:space="preserve">Conform registrelor de </w:t>
      </w:r>
      <w:proofErr w:type="spellStart"/>
      <w:r w:rsidRPr="00FE4906">
        <w:rPr>
          <w:rFonts w:ascii="Times New Roman" w:hAnsi="Times New Roman" w:cs="Times New Roman"/>
          <w:bCs/>
          <w:iCs/>
          <w:sz w:val="28"/>
          <w:szCs w:val="28"/>
          <w:lang w:val="ro-RO" w:eastAsia="x-none"/>
        </w:rPr>
        <w:t>evidenţă</w:t>
      </w:r>
      <w:proofErr w:type="spellEnd"/>
      <w:r w:rsidRPr="00FE4906">
        <w:rPr>
          <w:rFonts w:ascii="Times New Roman" w:hAnsi="Times New Roman" w:cs="Times New Roman"/>
          <w:bCs/>
          <w:iCs/>
          <w:sz w:val="28"/>
          <w:szCs w:val="28"/>
          <w:lang w:val="ro-RO" w:eastAsia="x-none"/>
        </w:rPr>
        <w:t xml:space="preserve"> în cadrul Agenției pentru Supraveghere Tehnică au fost înregistrate și luate la evidență </w:t>
      </w:r>
      <w:r w:rsidRPr="00FE4906">
        <w:rPr>
          <w:rFonts w:ascii="Times New Roman" w:hAnsi="Times New Roman" w:cs="Times New Roman"/>
          <w:b/>
          <w:bCs/>
          <w:i/>
          <w:iCs/>
          <w:sz w:val="28"/>
          <w:szCs w:val="28"/>
          <w:lang w:val="ro-RO" w:eastAsia="x-none"/>
        </w:rPr>
        <w:t>281 autorizații de construire</w:t>
      </w:r>
      <w:r w:rsidRPr="00FE4906">
        <w:rPr>
          <w:rFonts w:ascii="Times New Roman" w:hAnsi="Times New Roman" w:cs="Times New Roman"/>
          <w:bCs/>
          <w:iCs/>
          <w:sz w:val="28"/>
          <w:szCs w:val="28"/>
          <w:lang w:val="ro-RO" w:eastAsia="x-none"/>
        </w:rPr>
        <w:t xml:space="preserve">  emise de </w:t>
      </w:r>
      <w:r>
        <w:rPr>
          <w:rFonts w:ascii="Times New Roman" w:hAnsi="Times New Roman" w:cs="Times New Roman"/>
          <w:bCs/>
          <w:iCs/>
          <w:sz w:val="28"/>
          <w:szCs w:val="28"/>
          <w:lang w:val="ro-RO" w:eastAsia="x-none"/>
        </w:rPr>
        <w:t>a</w:t>
      </w:r>
      <w:r w:rsidRPr="00FE4906">
        <w:rPr>
          <w:rFonts w:ascii="Times New Roman" w:hAnsi="Times New Roman" w:cs="Times New Roman"/>
          <w:bCs/>
          <w:iCs/>
          <w:sz w:val="28"/>
          <w:szCs w:val="28"/>
          <w:lang w:val="ro-RO" w:eastAsia="x-none"/>
        </w:rPr>
        <w:t xml:space="preserve">utoritățile </w:t>
      </w:r>
      <w:r>
        <w:rPr>
          <w:rFonts w:ascii="Times New Roman" w:hAnsi="Times New Roman" w:cs="Times New Roman"/>
          <w:bCs/>
          <w:iCs/>
          <w:sz w:val="28"/>
          <w:szCs w:val="28"/>
          <w:lang w:val="ro-RO" w:eastAsia="x-none"/>
        </w:rPr>
        <w:t>p</w:t>
      </w:r>
      <w:r w:rsidRPr="00FE4906">
        <w:rPr>
          <w:rFonts w:ascii="Times New Roman" w:hAnsi="Times New Roman" w:cs="Times New Roman"/>
          <w:bCs/>
          <w:iCs/>
          <w:sz w:val="28"/>
          <w:szCs w:val="28"/>
          <w:lang w:val="ro-RO" w:eastAsia="x-none"/>
        </w:rPr>
        <w:t xml:space="preserve">ublice </w:t>
      </w:r>
      <w:r>
        <w:rPr>
          <w:rFonts w:ascii="Times New Roman" w:hAnsi="Times New Roman" w:cs="Times New Roman"/>
          <w:bCs/>
          <w:iCs/>
          <w:sz w:val="28"/>
          <w:szCs w:val="28"/>
          <w:lang w:val="ro-RO" w:eastAsia="x-none"/>
        </w:rPr>
        <w:t>l</w:t>
      </w:r>
      <w:r w:rsidRPr="00FE4906">
        <w:rPr>
          <w:rFonts w:ascii="Times New Roman" w:hAnsi="Times New Roman" w:cs="Times New Roman"/>
          <w:bCs/>
          <w:iCs/>
          <w:sz w:val="28"/>
          <w:szCs w:val="28"/>
          <w:lang w:val="ro-RO" w:eastAsia="x-none"/>
        </w:rPr>
        <w:t xml:space="preserve">ocale și </w:t>
      </w:r>
      <w:r w:rsidRPr="00FE4906">
        <w:rPr>
          <w:rFonts w:ascii="Times New Roman" w:hAnsi="Times New Roman" w:cs="Times New Roman"/>
          <w:b/>
          <w:bCs/>
          <w:i/>
          <w:iCs/>
          <w:sz w:val="28"/>
          <w:szCs w:val="28"/>
          <w:lang w:val="ro-RO" w:eastAsia="x-none"/>
        </w:rPr>
        <w:t>70 declarații de începere a lucrărilor</w:t>
      </w:r>
      <w:r w:rsidRPr="00FE4906">
        <w:rPr>
          <w:rFonts w:ascii="Times New Roman" w:hAnsi="Times New Roman" w:cs="Times New Roman"/>
          <w:bCs/>
          <w:iCs/>
          <w:sz w:val="28"/>
          <w:szCs w:val="28"/>
          <w:lang w:val="ro-RO" w:eastAsia="x-none"/>
        </w:rPr>
        <w:t xml:space="preserve"> de construcții de către beneficiari și investitori. De asemenea, în perioada respectivă inspectorii Agenției</w:t>
      </w:r>
      <w:r>
        <w:rPr>
          <w:rFonts w:ascii="Times New Roman" w:hAnsi="Times New Roman" w:cs="Times New Roman"/>
          <w:bCs/>
          <w:iCs/>
          <w:sz w:val="28"/>
          <w:szCs w:val="28"/>
          <w:lang w:val="ro-RO" w:eastAsia="x-none"/>
        </w:rPr>
        <w:t xml:space="preserve"> </w:t>
      </w:r>
      <w:r w:rsidRPr="00FE4906">
        <w:rPr>
          <w:rFonts w:ascii="Times New Roman" w:hAnsi="Times New Roman" w:cs="Times New Roman"/>
          <w:bCs/>
          <w:iCs/>
          <w:sz w:val="28"/>
          <w:szCs w:val="28"/>
          <w:lang w:val="ro-RO" w:eastAsia="x-none"/>
        </w:rPr>
        <w:t xml:space="preserve">au examinat </w:t>
      </w:r>
      <w:r w:rsidRPr="00FE4906">
        <w:rPr>
          <w:rFonts w:ascii="Times New Roman" w:hAnsi="Times New Roman" w:cs="Times New Roman"/>
          <w:b/>
          <w:bCs/>
          <w:i/>
          <w:iCs/>
          <w:sz w:val="28"/>
          <w:szCs w:val="28"/>
          <w:lang w:val="ro-RO" w:eastAsia="x-none"/>
        </w:rPr>
        <w:t>327 de petiții, scrisori și demersuri</w:t>
      </w:r>
      <w:r w:rsidRPr="00FE4906">
        <w:rPr>
          <w:rFonts w:ascii="Times New Roman" w:hAnsi="Times New Roman" w:cs="Times New Roman"/>
          <w:bCs/>
          <w:iCs/>
          <w:sz w:val="28"/>
          <w:szCs w:val="28"/>
          <w:lang w:val="ro-RO" w:eastAsia="x-none"/>
        </w:rPr>
        <w:t xml:space="preserve"> parvenite de la persoane</w:t>
      </w:r>
      <w:r>
        <w:rPr>
          <w:rFonts w:ascii="Times New Roman" w:hAnsi="Times New Roman" w:cs="Times New Roman"/>
          <w:bCs/>
          <w:iCs/>
          <w:sz w:val="28"/>
          <w:szCs w:val="28"/>
          <w:lang w:val="ro-RO" w:eastAsia="x-none"/>
        </w:rPr>
        <w:t>le</w:t>
      </w:r>
      <w:r w:rsidRPr="00FE4906">
        <w:rPr>
          <w:rFonts w:ascii="Times New Roman" w:hAnsi="Times New Roman" w:cs="Times New Roman"/>
          <w:bCs/>
          <w:iCs/>
          <w:sz w:val="28"/>
          <w:szCs w:val="28"/>
          <w:lang w:val="ro-RO" w:eastAsia="x-none"/>
        </w:rPr>
        <w:t xml:space="preserve"> fizice</w:t>
      </w:r>
      <w:r>
        <w:rPr>
          <w:rFonts w:ascii="Times New Roman" w:hAnsi="Times New Roman" w:cs="Times New Roman"/>
          <w:bCs/>
          <w:iCs/>
          <w:sz w:val="28"/>
          <w:szCs w:val="28"/>
          <w:lang w:val="ro-RO" w:eastAsia="x-none"/>
        </w:rPr>
        <w:t xml:space="preserve"> și</w:t>
      </w:r>
      <w:r w:rsidRPr="00FE4906">
        <w:rPr>
          <w:rFonts w:ascii="Times New Roman" w:hAnsi="Times New Roman" w:cs="Times New Roman"/>
          <w:bCs/>
          <w:iCs/>
          <w:sz w:val="28"/>
          <w:szCs w:val="28"/>
          <w:lang w:val="ro-RO" w:eastAsia="x-none"/>
        </w:rPr>
        <w:t xml:space="preserve"> juridice, </w:t>
      </w:r>
      <w:r>
        <w:rPr>
          <w:rFonts w:ascii="Times New Roman" w:hAnsi="Times New Roman" w:cs="Times New Roman"/>
          <w:bCs/>
          <w:iCs/>
          <w:sz w:val="28"/>
          <w:szCs w:val="28"/>
          <w:lang w:val="ro-RO" w:eastAsia="x-none"/>
        </w:rPr>
        <w:t>a</w:t>
      </w:r>
      <w:r w:rsidRPr="00FE4906">
        <w:rPr>
          <w:rFonts w:ascii="Times New Roman" w:hAnsi="Times New Roman" w:cs="Times New Roman"/>
          <w:bCs/>
          <w:iCs/>
          <w:sz w:val="28"/>
          <w:szCs w:val="28"/>
          <w:lang w:val="ro-RO" w:eastAsia="x-none"/>
        </w:rPr>
        <w:t>utorități</w:t>
      </w:r>
      <w:r>
        <w:rPr>
          <w:rFonts w:ascii="Times New Roman" w:hAnsi="Times New Roman" w:cs="Times New Roman"/>
          <w:bCs/>
          <w:iCs/>
          <w:sz w:val="28"/>
          <w:szCs w:val="28"/>
          <w:lang w:val="ro-RO" w:eastAsia="x-none"/>
        </w:rPr>
        <w:t>le</w:t>
      </w:r>
      <w:r w:rsidRPr="00FE4906">
        <w:rPr>
          <w:rFonts w:ascii="Times New Roman" w:hAnsi="Times New Roman" w:cs="Times New Roman"/>
          <w:bCs/>
          <w:iCs/>
          <w:sz w:val="28"/>
          <w:szCs w:val="28"/>
          <w:lang w:val="ro-RO" w:eastAsia="x-none"/>
        </w:rPr>
        <w:t xml:space="preserve"> </w:t>
      </w:r>
      <w:r>
        <w:rPr>
          <w:rFonts w:ascii="Times New Roman" w:hAnsi="Times New Roman" w:cs="Times New Roman"/>
          <w:bCs/>
          <w:iCs/>
          <w:sz w:val="28"/>
          <w:szCs w:val="28"/>
          <w:lang w:val="ro-RO" w:eastAsia="x-none"/>
        </w:rPr>
        <w:t>publice c</w:t>
      </w:r>
      <w:r w:rsidRPr="00FE4906">
        <w:rPr>
          <w:rFonts w:ascii="Times New Roman" w:hAnsi="Times New Roman" w:cs="Times New Roman"/>
          <w:bCs/>
          <w:iCs/>
          <w:sz w:val="28"/>
          <w:szCs w:val="28"/>
          <w:lang w:val="ro-RO" w:eastAsia="x-none"/>
        </w:rPr>
        <w:t>entrale</w:t>
      </w:r>
      <w:r>
        <w:rPr>
          <w:rFonts w:ascii="Times New Roman" w:hAnsi="Times New Roman" w:cs="Times New Roman"/>
          <w:bCs/>
          <w:iCs/>
          <w:sz w:val="28"/>
          <w:szCs w:val="28"/>
          <w:lang w:val="ro-RO" w:eastAsia="x-none"/>
        </w:rPr>
        <w:t xml:space="preserve"> și l</w:t>
      </w:r>
      <w:r w:rsidRPr="00FE4906">
        <w:rPr>
          <w:rFonts w:ascii="Times New Roman" w:hAnsi="Times New Roman" w:cs="Times New Roman"/>
          <w:bCs/>
          <w:iCs/>
          <w:sz w:val="28"/>
          <w:szCs w:val="28"/>
          <w:lang w:val="ro-RO" w:eastAsia="x-none"/>
        </w:rPr>
        <w:t xml:space="preserve">ocale, </w:t>
      </w:r>
      <w:r>
        <w:rPr>
          <w:rFonts w:ascii="Times New Roman" w:hAnsi="Times New Roman" w:cs="Times New Roman"/>
          <w:bCs/>
          <w:iCs/>
          <w:sz w:val="28"/>
          <w:szCs w:val="28"/>
          <w:lang w:val="ro-RO" w:eastAsia="x-none"/>
        </w:rPr>
        <w:t>o</w:t>
      </w:r>
      <w:r w:rsidRPr="00FE4906">
        <w:rPr>
          <w:rFonts w:ascii="Times New Roman" w:hAnsi="Times New Roman" w:cs="Times New Roman"/>
          <w:bCs/>
          <w:iCs/>
          <w:sz w:val="28"/>
          <w:szCs w:val="28"/>
          <w:lang w:val="ro-RO" w:eastAsia="x-none"/>
        </w:rPr>
        <w:t>rgane</w:t>
      </w:r>
      <w:r>
        <w:rPr>
          <w:rFonts w:ascii="Times New Roman" w:hAnsi="Times New Roman" w:cs="Times New Roman"/>
          <w:bCs/>
          <w:iCs/>
          <w:sz w:val="28"/>
          <w:szCs w:val="28"/>
          <w:lang w:val="ro-RO" w:eastAsia="x-none"/>
        </w:rPr>
        <w:t>le</w:t>
      </w:r>
      <w:r w:rsidRPr="00FE4906">
        <w:rPr>
          <w:rFonts w:ascii="Times New Roman" w:hAnsi="Times New Roman" w:cs="Times New Roman"/>
          <w:bCs/>
          <w:iCs/>
          <w:sz w:val="28"/>
          <w:szCs w:val="28"/>
          <w:lang w:val="ro-RO" w:eastAsia="x-none"/>
        </w:rPr>
        <w:t xml:space="preserve"> de drept</w:t>
      </w:r>
      <w:r>
        <w:rPr>
          <w:rFonts w:ascii="Times New Roman" w:hAnsi="Times New Roman" w:cs="Times New Roman"/>
          <w:bCs/>
          <w:iCs/>
          <w:sz w:val="28"/>
          <w:szCs w:val="28"/>
          <w:lang w:val="ro-RO" w:eastAsia="x-none"/>
        </w:rPr>
        <w:t>, precum</w:t>
      </w:r>
      <w:r w:rsidRPr="00FE4906">
        <w:rPr>
          <w:rFonts w:ascii="Times New Roman" w:hAnsi="Times New Roman" w:cs="Times New Roman"/>
          <w:bCs/>
          <w:iCs/>
          <w:sz w:val="28"/>
          <w:szCs w:val="28"/>
          <w:lang w:val="ro-RO" w:eastAsia="x-none"/>
        </w:rPr>
        <w:t xml:space="preserve"> și </w:t>
      </w:r>
      <w:r>
        <w:rPr>
          <w:rFonts w:ascii="Times New Roman" w:hAnsi="Times New Roman" w:cs="Times New Roman"/>
          <w:bCs/>
          <w:iCs/>
          <w:sz w:val="28"/>
          <w:szCs w:val="28"/>
          <w:lang w:val="ro-RO" w:eastAsia="x-none"/>
        </w:rPr>
        <w:t xml:space="preserve">din </w:t>
      </w:r>
      <w:r w:rsidRPr="00FE4906">
        <w:rPr>
          <w:rFonts w:ascii="Times New Roman" w:hAnsi="Times New Roman" w:cs="Times New Roman"/>
          <w:bCs/>
          <w:iCs/>
          <w:sz w:val="28"/>
          <w:szCs w:val="28"/>
          <w:lang w:val="ro-RO" w:eastAsia="x-none"/>
        </w:rPr>
        <w:t xml:space="preserve">alte instituții </w:t>
      </w:r>
      <w:r>
        <w:rPr>
          <w:rFonts w:ascii="Times New Roman" w:hAnsi="Times New Roman" w:cs="Times New Roman"/>
          <w:bCs/>
          <w:iCs/>
          <w:sz w:val="28"/>
          <w:szCs w:val="28"/>
          <w:lang w:val="ro-RO" w:eastAsia="x-none"/>
        </w:rPr>
        <w:t>ale puterii de stat</w:t>
      </w:r>
      <w:r w:rsidRPr="00FE4906">
        <w:rPr>
          <w:rFonts w:ascii="Times New Roman" w:hAnsi="Times New Roman" w:cs="Times New Roman"/>
          <w:bCs/>
          <w:iCs/>
          <w:sz w:val="28"/>
          <w:szCs w:val="28"/>
          <w:lang w:val="ro-RO" w:eastAsia="x-none"/>
        </w:rPr>
        <w:t xml:space="preserve">. În cadrul examinării solicitărilor menționate au fost inspectate și verificate </w:t>
      </w:r>
      <w:r w:rsidRPr="00FE4906">
        <w:rPr>
          <w:rFonts w:ascii="Times New Roman" w:hAnsi="Times New Roman" w:cs="Times New Roman"/>
          <w:b/>
          <w:bCs/>
          <w:i/>
          <w:iCs/>
          <w:sz w:val="28"/>
          <w:szCs w:val="28"/>
          <w:lang w:val="ro-RO" w:eastAsia="x-none"/>
        </w:rPr>
        <w:t>122 de obiective</w:t>
      </w:r>
      <w:r w:rsidRPr="00FE4906">
        <w:rPr>
          <w:rFonts w:ascii="Times New Roman" w:hAnsi="Times New Roman" w:cs="Times New Roman"/>
          <w:bCs/>
          <w:iCs/>
          <w:sz w:val="28"/>
          <w:szCs w:val="28"/>
          <w:lang w:val="ro-RO" w:eastAsia="x-none"/>
        </w:rPr>
        <w:t xml:space="preserve"> aflate în construcții. În rezultatul verificărilor </w:t>
      </w:r>
      <w:r w:rsidRPr="00FE4906">
        <w:rPr>
          <w:rFonts w:ascii="Times New Roman" w:hAnsi="Times New Roman" w:cs="Times New Roman"/>
          <w:bCs/>
          <w:iCs/>
          <w:sz w:val="28"/>
          <w:szCs w:val="28"/>
          <w:lang w:val="ro-RO" w:eastAsia="x-none"/>
        </w:rPr>
        <w:lastRenderedPageBreak/>
        <w:t xml:space="preserve">unor obiective au </w:t>
      </w:r>
      <w:r>
        <w:rPr>
          <w:rFonts w:ascii="Times New Roman" w:hAnsi="Times New Roman" w:cs="Times New Roman"/>
          <w:bCs/>
          <w:iCs/>
          <w:sz w:val="28"/>
          <w:szCs w:val="28"/>
          <w:lang w:val="ro-RO" w:eastAsia="x-none"/>
        </w:rPr>
        <w:t>fost constatate neconformități în rezultatul cărora au fost întocmite și înmâ</w:t>
      </w:r>
      <w:r w:rsidRPr="00FE4906">
        <w:rPr>
          <w:rFonts w:ascii="Times New Roman" w:hAnsi="Times New Roman" w:cs="Times New Roman"/>
          <w:bCs/>
          <w:iCs/>
          <w:sz w:val="28"/>
          <w:szCs w:val="28"/>
          <w:lang w:val="ro-RO" w:eastAsia="x-none"/>
        </w:rPr>
        <w:t>nate</w:t>
      </w:r>
      <w:r>
        <w:rPr>
          <w:rFonts w:ascii="Times New Roman" w:hAnsi="Times New Roman" w:cs="Times New Roman"/>
          <w:bCs/>
          <w:iCs/>
          <w:sz w:val="28"/>
          <w:szCs w:val="28"/>
          <w:lang w:val="ro-RO" w:eastAsia="x-none"/>
        </w:rPr>
        <w:t xml:space="preserve"> spre executare</w:t>
      </w:r>
      <w:r w:rsidRPr="00FE4906">
        <w:rPr>
          <w:rFonts w:ascii="Times New Roman" w:hAnsi="Times New Roman" w:cs="Times New Roman"/>
          <w:bCs/>
          <w:iCs/>
          <w:sz w:val="28"/>
          <w:szCs w:val="28"/>
          <w:lang w:val="ro-RO" w:eastAsia="x-none"/>
        </w:rPr>
        <w:t xml:space="preserve"> </w:t>
      </w:r>
      <w:r w:rsidRPr="00FE4906">
        <w:rPr>
          <w:rFonts w:ascii="Times New Roman" w:hAnsi="Times New Roman" w:cs="Times New Roman"/>
          <w:b/>
          <w:bCs/>
          <w:i/>
          <w:iCs/>
          <w:sz w:val="28"/>
          <w:szCs w:val="28"/>
          <w:lang w:val="ro-RO" w:eastAsia="x-none"/>
        </w:rPr>
        <w:t xml:space="preserve">53 de </w:t>
      </w:r>
      <w:proofErr w:type="spellStart"/>
      <w:r w:rsidRPr="00FE4906">
        <w:rPr>
          <w:rFonts w:ascii="Times New Roman" w:hAnsi="Times New Roman" w:cs="Times New Roman"/>
          <w:b/>
          <w:bCs/>
          <w:i/>
          <w:iCs/>
          <w:sz w:val="28"/>
          <w:szCs w:val="28"/>
          <w:lang w:val="ro-RO" w:eastAsia="x-none"/>
        </w:rPr>
        <w:t>perscripții</w:t>
      </w:r>
      <w:proofErr w:type="spellEnd"/>
      <w:r>
        <w:rPr>
          <w:rFonts w:ascii="Times New Roman" w:hAnsi="Times New Roman" w:cs="Times New Roman"/>
          <w:b/>
          <w:bCs/>
          <w:i/>
          <w:iCs/>
          <w:sz w:val="28"/>
          <w:szCs w:val="28"/>
          <w:lang w:val="ro-RO" w:eastAsia="x-none"/>
        </w:rPr>
        <w:t xml:space="preserve"> </w:t>
      </w:r>
      <w:r>
        <w:rPr>
          <w:rFonts w:ascii="Times New Roman" w:hAnsi="Times New Roman" w:cs="Times New Roman"/>
          <w:bCs/>
          <w:iCs/>
          <w:sz w:val="28"/>
          <w:szCs w:val="28"/>
          <w:lang w:val="ro-RO" w:eastAsia="x-none"/>
        </w:rPr>
        <w:t>pentru înlăturarea deficiențelor depistate</w:t>
      </w:r>
      <w:r w:rsidRPr="00FE4906">
        <w:rPr>
          <w:rFonts w:ascii="Times New Roman" w:hAnsi="Times New Roman" w:cs="Times New Roman"/>
          <w:bCs/>
          <w:iCs/>
          <w:sz w:val="28"/>
          <w:szCs w:val="28"/>
          <w:lang w:val="ro-RO" w:eastAsia="x-none"/>
        </w:rPr>
        <w:t>.</w:t>
      </w:r>
    </w:p>
    <w:p w:rsidR="00C772E9" w:rsidRDefault="001303F3" w:rsidP="00C772E9">
      <w:pPr>
        <w:spacing w:after="0" w:line="0" w:lineRule="atLeast"/>
        <w:ind w:firstLine="708"/>
        <w:jc w:val="both"/>
        <w:rPr>
          <w:rFonts w:ascii="Times New Roman" w:hAnsi="Times New Roman" w:cs="Times New Roman"/>
          <w:bCs/>
          <w:iCs/>
          <w:sz w:val="28"/>
          <w:szCs w:val="28"/>
          <w:lang w:val="ro-RO" w:eastAsia="x-none"/>
        </w:rPr>
      </w:pPr>
      <w:r>
        <w:rPr>
          <w:rFonts w:ascii="Times New Roman" w:hAnsi="Times New Roman" w:cs="Times New Roman"/>
          <w:bCs/>
          <w:iCs/>
          <w:sz w:val="28"/>
          <w:szCs w:val="28"/>
          <w:lang w:val="ro-RO" w:eastAsia="x-none"/>
        </w:rPr>
        <w:t xml:space="preserve">În conformitate cu prevederile </w:t>
      </w:r>
      <w:r w:rsidRPr="00FE4906">
        <w:rPr>
          <w:rFonts w:ascii="Times New Roman" w:hAnsi="Times New Roman" w:cs="Times New Roman"/>
          <w:bCs/>
          <w:iCs/>
          <w:sz w:val="28"/>
          <w:szCs w:val="28"/>
          <w:lang w:val="ro-RO" w:eastAsia="x-none"/>
        </w:rPr>
        <w:t xml:space="preserve">Regulamentului de recepție a obiectivelor și instalațiilor </w:t>
      </w:r>
      <w:proofErr w:type="spellStart"/>
      <w:r w:rsidRPr="00FE4906">
        <w:rPr>
          <w:rFonts w:ascii="Times New Roman" w:hAnsi="Times New Roman" w:cs="Times New Roman"/>
          <w:bCs/>
          <w:iCs/>
          <w:sz w:val="28"/>
          <w:szCs w:val="28"/>
          <w:lang w:val="ro-RO" w:eastAsia="x-none"/>
        </w:rPr>
        <w:t>aferente,</w:t>
      </w:r>
      <w:r>
        <w:rPr>
          <w:rFonts w:ascii="Times New Roman" w:hAnsi="Times New Roman" w:cs="Times New Roman"/>
          <w:bCs/>
          <w:iCs/>
          <w:sz w:val="28"/>
          <w:szCs w:val="28"/>
          <w:lang w:val="ro-RO" w:eastAsia="x-none"/>
        </w:rPr>
        <w:t>R</w:t>
      </w:r>
      <w:r w:rsidRPr="00FE4906">
        <w:rPr>
          <w:rFonts w:ascii="Times New Roman" w:hAnsi="Times New Roman" w:cs="Times New Roman"/>
          <w:bCs/>
          <w:iCs/>
          <w:sz w:val="28"/>
          <w:szCs w:val="28"/>
          <w:lang w:val="ro-RO" w:eastAsia="x-none"/>
        </w:rPr>
        <w:t>eprezentanții</w:t>
      </w:r>
      <w:proofErr w:type="spellEnd"/>
      <w:r w:rsidRPr="00FE4906">
        <w:rPr>
          <w:rFonts w:ascii="Times New Roman" w:hAnsi="Times New Roman" w:cs="Times New Roman"/>
          <w:bCs/>
          <w:iCs/>
          <w:sz w:val="28"/>
          <w:szCs w:val="28"/>
          <w:lang w:val="ro-RO" w:eastAsia="x-none"/>
        </w:rPr>
        <w:t xml:space="preserve"> </w:t>
      </w:r>
      <w:proofErr w:type="spellStart"/>
      <w:r w:rsidRPr="00FE4906">
        <w:rPr>
          <w:rFonts w:ascii="Times New Roman" w:hAnsi="Times New Roman" w:cs="Times New Roman"/>
          <w:bCs/>
          <w:iCs/>
          <w:sz w:val="28"/>
          <w:szCs w:val="28"/>
          <w:lang w:val="ro-RO" w:eastAsia="x-none"/>
        </w:rPr>
        <w:t>Agenţiei</w:t>
      </w:r>
      <w:proofErr w:type="spellEnd"/>
      <w:r w:rsidRPr="00FE4906">
        <w:rPr>
          <w:rFonts w:ascii="Times New Roman" w:hAnsi="Times New Roman" w:cs="Times New Roman"/>
          <w:bCs/>
          <w:iCs/>
          <w:sz w:val="28"/>
          <w:szCs w:val="28"/>
          <w:lang w:val="ro-RO" w:eastAsia="x-none"/>
        </w:rPr>
        <w:t xml:space="preserve"> au participat la </w:t>
      </w:r>
      <w:r w:rsidRPr="00FE4906">
        <w:rPr>
          <w:rFonts w:ascii="Times New Roman" w:hAnsi="Times New Roman" w:cs="Times New Roman"/>
          <w:b/>
          <w:bCs/>
          <w:i/>
          <w:iCs/>
          <w:sz w:val="28"/>
          <w:szCs w:val="28"/>
          <w:lang w:val="ro-RO" w:eastAsia="x-none"/>
        </w:rPr>
        <w:t>recepția a 16 obiective</w:t>
      </w:r>
      <w:r w:rsidRPr="00FE4906">
        <w:rPr>
          <w:rFonts w:ascii="Times New Roman" w:hAnsi="Times New Roman" w:cs="Times New Roman"/>
          <w:bCs/>
          <w:iCs/>
          <w:sz w:val="28"/>
          <w:szCs w:val="28"/>
          <w:lang w:val="ro-RO" w:eastAsia="x-none"/>
        </w:rPr>
        <w:t xml:space="preserve"> </w:t>
      </w:r>
      <w:r w:rsidRPr="00FE4906">
        <w:rPr>
          <w:rFonts w:ascii="Times New Roman" w:hAnsi="Times New Roman" w:cs="Times New Roman"/>
          <w:bCs/>
          <w:i/>
          <w:iCs/>
          <w:sz w:val="28"/>
          <w:szCs w:val="28"/>
          <w:lang w:val="ro-RO" w:eastAsia="x-none"/>
        </w:rPr>
        <w:t>(finanțate din surse financiare publice și blocuri locative finanțate din surse private)</w:t>
      </w:r>
      <w:r w:rsidRPr="00FE4906">
        <w:rPr>
          <w:rFonts w:ascii="Times New Roman" w:hAnsi="Times New Roman" w:cs="Times New Roman"/>
          <w:bCs/>
          <w:iCs/>
          <w:sz w:val="28"/>
          <w:szCs w:val="28"/>
          <w:lang w:val="ro-RO" w:eastAsia="x-none"/>
        </w:rPr>
        <w:t>.</w:t>
      </w:r>
    </w:p>
    <w:p w:rsidR="001303F3" w:rsidRPr="00FE4906" w:rsidRDefault="001303F3" w:rsidP="00C772E9">
      <w:pPr>
        <w:spacing w:after="0" w:line="0" w:lineRule="atLeast"/>
        <w:ind w:firstLine="708"/>
        <w:jc w:val="both"/>
        <w:rPr>
          <w:rFonts w:ascii="Times New Roman" w:hAnsi="Times New Roman" w:cs="Times New Roman"/>
          <w:bCs/>
          <w:iCs/>
          <w:sz w:val="28"/>
          <w:szCs w:val="28"/>
          <w:lang w:val="ro-RO" w:eastAsia="x-none"/>
        </w:rPr>
      </w:pPr>
      <w:r>
        <w:rPr>
          <w:rFonts w:ascii="Times New Roman" w:hAnsi="Times New Roman" w:cs="Times New Roman"/>
          <w:bCs/>
          <w:iCs/>
          <w:sz w:val="28"/>
          <w:szCs w:val="28"/>
          <w:lang w:val="ro-RO" w:eastAsia="x-none"/>
        </w:rPr>
        <w:t>La s</w:t>
      </w:r>
      <w:r w:rsidRPr="00FE4906">
        <w:rPr>
          <w:rFonts w:ascii="Times New Roman" w:hAnsi="Times New Roman" w:cs="Times New Roman"/>
          <w:bCs/>
          <w:iCs/>
          <w:sz w:val="28"/>
          <w:szCs w:val="28"/>
          <w:lang w:val="ro-RO" w:eastAsia="x-none"/>
        </w:rPr>
        <w:t>olicităril</w:t>
      </w:r>
      <w:r>
        <w:rPr>
          <w:rFonts w:ascii="Times New Roman" w:hAnsi="Times New Roman" w:cs="Times New Roman"/>
          <w:bCs/>
          <w:iCs/>
          <w:sz w:val="28"/>
          <w:szCs w:val="28"/>
          <w:lang w:val="ro-RO" w:eastAsia="x-none"/>
        </w:rPr>
        <w:t>e</w:t>
      </w:r>
      <w:r w:rsidRPr="00FE4906">
        <w:rPr>
          <w:rFonts w:ascii="Times New Roman" w:hAnsi="Times New Roman" w:cs="Times New Roman"/>
          <w:bCs/>
          <w:iCs/>
          <w:sz w:val="28"/>
          <w:szCs w:val="28"/>
          <w:lang w:val="ro-RO" w:eastAsia="x-none"/>
        </w:rPr>
        <w:t xml:space="preserve"> directe ale agenților economici cu activități în domeniul construcției, au fost verificate </w:t>
      </w:r>
      <w:r w:rsidRPr="00FE4906">
        <w:rPr>
          <w:rFonts w:ascii="Times New Roman" w:hAnsi="Times New Roman" w:cs="Times New Roman"/>
          <w:b/>
          <w:bCs/>
          <w:i/>
          <w:iCs/>
          <w:sz w:val="28"/>
          <w:szCs w:val="28"/>
          <w:lang w:val="ro-RO" w:eastAsia="x-none"/>
        </w:rPr>
        <w:t>91 de întreprinderi</w:t>
      </w:r>
      <w:r w:rsidRPr="00FE4906">
        <w:rPr>
          <w:rFonts w:ascii="Times New Roman" w:hAnsi="Times New Roman" w:cs="Times New Roman"/>
          <w:bCs/>
          <w:iCs/>
          <w:sz w:val="28"/>
          <w:szCs w:val="28"/>
          <w:lang w:val="ro-RO" w:eastAsia="x-none"/>
        </w:rPr>
        <w:t xml:space="preserve">, </w:t>
      </w:r>
      <w:r>
        <w:rPr>
          <w:rFonts w:ascii="Times New Roman" w:hAnsi="Times New Roman" w:cs="Times New Roman"/>
          <w:bCs/>
          <w:iCs/>
          <w:sz w:val="28"/>
          <w:szCs w:val="28"/>
          <w:lang w:val="ro-RO" w:eastAsia="x-none"/>
        </w:rPr>
        <w:t xml:space="preserve">cu </w:t>
      </w:r>
      <w:r w:rsidRPr="00FE4906">
        <w:rPr>
          <w:rFonts w:ascii="Times New Roman" w:hAnsi="Times New Roman" w:cs="Times New Roman"/>
          <w:bCs/>
          <w:iCs/>
          <w:sz w:val="28"/>
          <w:szCs w:val="28"/>
          <w:lang w:val="ro-RO" w:eastAsia="x-none"/>
        </w:rPr>
        <w:t>privi</w:t>
      </w:r>
      <w:r>
        <w:rPr>
          <w:rFonts w:ascii="Times New Roman" w:hAnsi="Times New Roman" w:cs="Times New Roman"/>
          <w:bCs/>
          <w:iCs/>
          <w:sz w:val="28"/>
          <w:szCs w:val="28"/>
          <w:lang w:val="ro-RO" w:eastAsia="x-none"/>
        </w:rPr>
        <w:t xml:space="preserve">re la </w:t>
      </w:r>
      <w:r w:rsidRPr="00FE4906">
        <w:rPr>
          <w:rFonts w:ascii="Times New Roman" w:hAnsi="Times New Roman" w:cs="Times New Roman"/>
          <w:bCs/>
          <w:iCs/>
          <w:sz w:val="28"/>
          <w:szCs w:val="28"/>
          <w:lang w:val="ro-RO" w:eastAsia="x-none"/>
        </w:rPr>
        <w:t xml:space="preserve">dispunerea de sistem intern de verificare a calității, deținerea resurselor </w:t>
      </w:r>
      <w:proofErr w:type="spellStart"/>
      <w:r w:rsidRPr="00FE4906">
        <w:rPr>
          <w:rFonts w:ascii="Times New Roman" w:hAnsi="Times New Roman" w:cs="Times New Roman"/>
          <w:bCs/>
          <w:iCs/>
          <w:sz w:val="28"/>
          <w:szCs w:val="28"/>
          <w:lang w:val="ro-RO" w:eastAsia="x-none"/>
        </w:rPr>
        <w:t>tehnico</w:t>
      </w:r>
      <w:proofErr w:type="spellEnd"/>
      <w:r w:rsidRPr="00FE4906">
        <w:rPr>
          <w:rFonts w:ascii="Times New Roman" w:hAnsi="Times New Roman" w:cs="Times New Roman"/>
          <w:bCs/>
          <w:iCs/>
          <w:sz w:val="28"/>
          <w:szCs w:val="28"/>
          <w:lang w:val="ro-RO" w:eastAsia="x-none"/>
        </w:rPr>
        <w:t xml:space="preserve">-materiale, utilajelor și specialiștilor notorii pentru executarea lucrărilor de construcție-montaj și </w:t>
      </w:r>
      <w:r>
        <w:rPr>
          <w:rFonts w:ascii="Times New Roman" w:hAnsi="Times New Roman" w:cs="Times New Roman"/>
          <w:bCs/>
          <w:iCs/>
          <w:sz w:val="28"/>
          <w:szCs w:val="28"/>
          <w:lang w:val="ro-RO" w:eastAsia="x-none"/>
        </w:rPr>
        <w:t xml:space="preserve">a </w:t>
      </w:r>
      <w:r w:rsidRPr="00FE4906">
        <w:rPr>
          <w:rFonts w:ascii="Times New Roman" w:hAnsi="Times New Roman" w:cs="Times New Roman"/>
          <w:bCs/>
          <w:iCs/>
          <w:sz w:val="28"/>
          <w:szCs w:val="28"/>
          <w:lang w:val="ro-RO" w:eastAsia="x-none"/>
        </w:rPr>
        <w:t xml:space="preserve">rețelelor </w:t>
      </w:r>
      <w:proofErr w:type="spellStart"/>
      <w:r w:rsidRPr="00FE4906">
        <w:rPr>
          <w:rFonts w:ascii="Times New Roman" w:hAnsi="Times New Roman" w:cs="Times New Roman"/>
          <w:bCs/>
          <w:iCs/>
          <w:sz w:val="28"/>
          <w:szCs w:val="28"/>
          <w:lang w:val="ro-RO" w:eastAsia="x-none"/>
        </w:rPr>
        <w:t>tehnico</w:t>
      </w:r>
      <w:proofErr w:type="spellEnd"/>
      <w:r w:rsidRPr="00FE4906">
        <w:rPr>
          <w:rFonts w:ascii="Times New Roman" w:hAnsi="Times New Roman" w:cs="Times New Roman"/>
          <w:bCs/>
          <w:iCs/>
          <w:sz w:val="28"/>
          <w:szCs w:val="28"/>
          <w:lang w:val="ro-RO" w:eastAsia="x-none"/>
        </w:rPr>
        <w:t>-edilitare, c</w:t>
      </w:r>
      <w:r>
        <w:rPr>
          <w:rFonts w:ascii="Times New Roman" w:hAnsi="Times New Roman" w:cs="Times New Roman"/>
          <w:bCs/>
          <w:iCs/>
          <w:sz w:val="28"/>
          <w:szCs w:val="28"/>
          <w:lang w:val="ro-RO" w:eastAsia="x-none"/>
        </w:rPr>
        <w:t>â</w:t>
      </w:r>
      <w:r w:rsidRPr="00FE4906">
        <w:rPr>
          <w:rFonts w:ascii="Times New Roman" w:hAnsi="Times New Roman" w:cs="Times New Roman"/>
          <w:bCs/>
          <w:iCs/>
          <w:sz w:val="28"/>
          <w:szCs w:val="28"/>
          <w:lang w:val="ro-RO" w:eastAsia="x-none"/>
        </w:rPr>
        <w:t xml:space="preserve">t și </w:t>
      </w:r>
      <w:r>
        <w:rPr>
          <w:rFonts w:ascii="Times New Roman" w:hAnsi="Times New Roman" w:cs="Times New Roman"/>
          <w:bCs/>
          <w:iCs/>
          <w:sz w:val="28"/>
          <w:szCs w:val="28"/>
          <w:lang w:val="ro-RO" w:eastAsia="x-none"/>
        </w:rPr>
        <w:t xml:space="preserve">cu privire la verificarea existenței unor abateri admise </w:t>
      </w:r>
      <w:r w:rsidRPr="00FE4906">
        <w:rPr>
          <w:rFonts w:ascii="Times New Roman" w:hAnsi="Times New Roman" w:cs="Times New Roman"/>
          <w:bCs/>
          <w:iCs/>
          <w:sz w:val="28"/>
          <w:szCs w:val="28"/>
          <w:lang w:val="ro-RO" w:eastAsia="x-none"/>
        </w:rPr>
        <w:t xml:space="preserve">în ultima perioadă. În rezultat, au fost emise </w:t>
      </w:r>
      <w:r w:rsidRPr="00FE4906">
        <w:rPr>
          <w:rFonts w:ascii="Times New Roman" w:hAnsi="Times New Roman" w:cs="Times New Roman"/>
          <w:b/>
          <w:bCs/>
          <w:i/>
          <w:iCs/>
          <w:sz w:val="28"/>
          <w:szCs w:val="28"/>
          <w:lang w:val="ro-RO" w:eastAsia="x-none"/>
        </w:rPr>
        <w:t xml:space="preserve">84 </w:t>
      </w:r>
      <w:r>
        <w:rPr>
          <w:rFonts w:ascii="Times New Roman" w:hAnsi="Times New Roman" w:cs="Times New Roman"/>
          <w:b/>
          <w:bCs/>
          <w:i/>
          <w:iCs/>
          <w:sz w:val="28"/>
          <w:szCs w:val="28"/>
          <w:lang w:val="ro-RO" w:eastAsia="x-none"/>
        </w:rPr>
        <w:t xml:space="preserve">de </w:t>
      </w:r>
      <w:r w:rsidRPr="00FE4906">
        <w:rPr>
          <w:rFonts w:ascii="Times New Roman" w:hAnsi="Times New Roman" w:cs="Times New Roman"/>
          <w:b/>
          <w:bCs/>
          <w:i/>
          <w:iCs/>
          <w:sz w:val="28"/>
          <w:szCs w:val="28"/>
          <w:lang w:val="ro-RO" w:eastAsia="x-none"/>
        </w:rPr>
        <w:t xml:space="preserve">Avize de participare la </w:t>
      </w:r>
      <w:proofErr w:type="spellStart"/>
      <w:r w:rsidRPr="00FE4906">
        <w:rPr>
          <w:rFonts w:ascii="Times New Roman" w:hAnsi="Times New Roman" w:cs="Times New Roman"/>
          <w:b/>
          <w:bCs/>
          <w:i/>
          <w:iCs/>
          <w:sz w:val="28"/>
          <w:szCs w:val="28"/>
          <w:lang w:val="ro-RO" w:eastAsia="x-none"/>
        </w:rPr>
        <w:t>licitaţiile</w:t>
      </w:r>
      <w:proofErr w:type="spellEnd"/>
      <w:r w:rsidRPr="00FE4906">
        <w:rPr>
          <w:rFonts w:ascii="Times New Roman" w:hAnsi="Times New Roman" w:cs="Times New Roman"/>
          <w:b/>
          <w:bCs/>
          <w:i/>
          <w:iCs/>
          <w:sz w:val="28"/>
          <w:szCs w:val="28"/>
          <w:lang w:val="ro-RO" w:eastAsia="x-none"/>
        </w:rPr>
        <w:t xml:space="preserve"> publice</w:t>
      </w:r>
      <w:r w:rsidRPr="00FE4906">
        <w:rPr>
          <w:rFonts w:ascii="Times New Roman" w:hAnsi="Times New Roman" w:cs="Times New Roman"/>
          <w:bCs/>
          <w:iCs/>
          <w:sz w:val="28"/>
          <w:szCs w:val="28"/>
          <w:lang w:val="ro-RO" w:eastAsia="x-none"/>
        </w:rPr>
        <w:t xml:space="preserve"> de lucrări </w:t>
      </w:r>
      <w:r w:rsidRPr="00FE4906">
        <w:rPr>
          <w:rFonts w:ascii="Times New Roman" w:hAnsi="Times New Roman" w:cs="Times New Roman"/>
          <w:bCs/>
          <w:i/>
          <w:iCs/>
          <w:sz w:val="28"/>
          <w:szCs w:val="28"/>
          <w:lang w:val="ro-RO" w:eastAsia="x-none"/>
        </w:rPr>
        <w:t xml:space="preserve">(concurs, oferte de </w:t>
      </w:r>
      <w:proofErr w:type="spellStart"/>
      <w:r w:rsidRPr="00FE4906">
        <w:rPr>
          <w:rFonts w:ascii="Times New Roman" w:hAnsi="Times New Roman" w:cs="Times New Roman"/>
          <w:bCs/>
          <w:i/>
          <w:iCs/>
          <w:sz w:val="28"/>
          <w:szCs w:val="28"/>
          <w:lang w:val="ro-RO" w:eastAsia="x-none"/>
        </w:rPr>
        <w:t>preţ</w:t>
      </w:r>
      <w:proofErr w:type="spellEnd"/>
      <w:r w:rsidRPr="00FE4906">
        <w:rPr>
          <w:rFonts w:ascii="Times New Roman" w:hAnsi="Times New Roman" w:cs="Times New Roman"/>
          <w:bCs/>
          <w:i/>
          <w:iCs/>
          <w:sz w:val="28"/>
          <w:szCs w:val="28"/>
          <w:lang w:val="ro-RO" w:eastAsia="x-none"/>
        </w:rPr>
        <w:t>, etc.)</w:t>
      </w:r>
      <w:r w:rsidRPr="00FE4906">
        <w:rPr>
          <w:rFonts w:ascii="Times New Roman" w:hAnsi="Times New Roman" w:cs="Times New Roman"/>
          <w:bCs/>
          <w:iCs/>
          <w:sz w:val="28"/>
          <w:szCs w:val="28"/>
          <w:lang w:val="ro-RO" w:eastAsia="x-none"/>
        </w:rPr>
        <w:t xml:space="preserve">. Totodată, conform demersurilor parvenite, au mai fost supuse verificării volumelor și costurilor lucrărilor de construcții, </w:t>
      </w:r>
      <w:r w:rsidRPr="00FE4906">
        <w:rPr>
          <w:rFonts w:ascii="Times New Roman" w:hAnsi="Times New Roman" w:cs="Times New Roman"/>
          <w:b/>
          <w:bCs/>
          <w:i/>
          <w:iCs/>
          <w:sz w:val="28"/>
          <w:szCs w:val="28"/>
          <w:lang w:val="ro-RO" w:eastAsia="x-none"/>
        </w:rPr>
        <w:t>16 obiective</w:t>
      </w:r>
      <w:r w:rsidRPr="00FE4906">
        <w:rPr>
          <w:rFonts w:ascii="Times New Roman" w:hAnsi="Times New Roman" w:cs="Times New Roman"/>
          <w:bCs/>
          <w:iCs/>
          <w:sz w:val="28"/>
          <w:szCs w:val="28"/>
          <w:lang w:val="ro-RO" w:eastAsia="x-none"/>
        </w:rPr>
        <w:t xml:space="preserve"> cu costului total  de </w:t>
      </w:r>
      <w:r w:rsidRPr="00FE4906">
        <w:rPr>
          <w:rFonts w:ascii="Times New Roman" w:hAnsi="Times New Roman" w:cs="Times New Roman"/>
          <w:b/>
          <w:bCs/>
          <w:i/>
          <w:iCs/>
          <w:sz w:val="28"/>
          <w:szCs w:val="28"/>
          <w:lang w:val="ro-RO" w:eastAsia="x-none"/>
        </w:rPr>
        <w:t>39 618,66 mii lei</w:t>
      </w:r>
      <w:r w:rsidRPr="00FE4906">
        <w:rPr>
          <w:rFonts w:ascii="Times New Roman" w:hAnsi="Times New Roman" w:cs="Times New Roman"/>
          <w:bCs/>
          <w:iCs/>
          <w:sz w:val="28"/>
          <w:szCs w:val="28"/>
          <w:lang w:val="ro-RO" w:eastAsia="x-none"/>
        </w:rPr>
        <w:t xml:space="preserve">. În cadrul verificărilor au fost depistate exagerări de costuri de lucrări  la </w:t>
      </w:r>
      <w:r w:rsidRPr="00FE4906">
        <w:rPr>
          <w:rFonts w:ascii="Times New Roman" w:hAnsi="Times New Roman" w:cs="Times New Roman"/>
          <w:b/>
          <w:bCs/>
          <w:i/>
          <w:iCs/>
          <w:sz w:val="28"/>
          <w:szCs w:val="28"/>
          <w:lang w:val="ro-RO" w:eastAsia="x-none"/>
        </w:rPr>
        <w:t>5 obiective</w:t>
      </w:r>
      <w:r w:rsidRPr="00FE4906">
        <w:rPr>
          <w:rFonts w:ascii="Times New Roman" w:hAnsi="Times New Roman" w:cs="Times New Roman"/>
          <w:bCs/>
          <w:iCs/>
          <w:sz w:val="28"/>
          <w:szCs w:val="28"/>
          <w:lang w:val="ro-RO" w:eastAsia="x-none"/>
        </w:rPr>
        <w:t xml:space="preserve"> în sumă de </w:t>
      </w:r>
      <w:r w:rsidRPr="00FE4906">
        <w:rPr>
          <w:rFonts w:ascii="Times New Roman" w:hAnsi="Times New Roman" w:cs="Times New Roman"/>
          <w:b/>
          <w:bCs/>
          <w:i/>
          <w:iCs/>
          <w:sz w:val="28"/>
          <w:szCs w:val="28"/>
          <w:lang w:val="ro-RO" w:eastAsia="x-none"/>
        </w:rPr>
        <w:t>219,81 mii lei</w:t>
      </w:r>
      <w:r w:rsidRPr="00FE4906">
        <w:rPr>
          <w:rFonts w:ascii="Times New Roman" w:hAnsi="Times New Roman" w:cs="Times New Roman"/>
          <w:bCs/>
          <w:iCs/>
          <w:sz w:val="28"/>
          <w:szCs w:val="28"/>
          <w:lang w:val="ro-RO" w:eastAsia="x-none"/>
        </w:rPr>
        <w:t xml:space="preserve">, fiind aplicate sancțiuni </w:t>
      </w:r>
      <w:r>
        <w:rPr>
          <w:rFonts w:ascii="Times New Roman" w:hAnsi="Times New Roman" w:cs="Times New Roman"/>
          <w:bCs/>
          <w:iCs/>
          <w:sz w:val="28"/>
          <w:szCs w:val="28"/>
          <w:lang w:val="ro-RO" w:eastAsia="x-none"/>
        </w:rPr>
        <w:t xml:space="preserve">făptuitorilor </w:t>
      </w:r>
      <w:r w:rsidRPr="00FE4906">
        <w:rPr>
          <w:rFonts w:ascii="Times New Roman" w:hAnsi="Times New Roman" w:cs="Times New Roman"/>
          <w:bCs/>
          <w:iCs/>
          <w:sz w:val="28"/>
          <w:szCs w:val="28"/>
          <w:lang w:val="ro-RO" w:eastAsia="x-none"/>
        </w:rPr>
        <w:t xml:space="preserve">și achitate </w:t>
      </w:r>
      <w:r>
        <w:rPr>
          <w:rFonts w:ascii="Times New Roman" w:hAnsi="Times New Roman" w:cs="Times New Roman"/>
          <w:bCs/>
          <w:iCs/>
          <w:sz w:val="28"/>
          <w:szCs w:val="28"/>
          <w:lang w:val="ro-RO" w:eastAsia="x-none"/>
        </w:rPr>
        <w:t xml:space="preserve">amenzi </w:t>
      </w:r>
      <w:r w:rsidRPr="00FE4906">
        <w:rPr>
          <w:rFonts w:ascii="Times New Roman" w:hAnsi="Times New Roman" w:cs="Times New Roman"/>
          <w:bCs/>
          <w:iCs/>
          <w:sz w:val="28"/>
          <w:szCs w:val="28"/>
          <w:lang w:val="ro-RO" w:eastAsia="x-none"/>
        </w:rPr>
        <w:t>în aceeași mărime.</w:t>
      </w:r>
    </w:p>
    <w:p w:rsidR="001303F3" w:rsidRDefault="001303F3" w:rsidP="001303F3">
      <w:pPr>
        <w:spacing w:after="0" w:line="0" w:lineRule="atLeast"/>
        <w:ind w:firstLine="708"/>
        <w:jc w:val="both"/>
        <w:rPr>
          <w:rFonts w:ascii="Times New Roman" w:hAnsi="Times New Roman" w:cs="Times New Roman"/>
          <w:bCs/>
          <w:iCs/>
          <w:sz w:val="28"/>
          <w:szCs w:val="28"/>
          <w:lang w:val="ro-RO" w:eastAsia="x-none"/>
        </w:rPr>
      </w:pPr>
      <w:r w:rsidRPr="00FE4906">
        <w:rPr>
          <w:rFonts w:ascii="Times New Roman" w:hAnsi="Times New Roman" w:cs="Times New Roman"/>
          <w:b/>
          <w:bCs/>
          <w:i/>
          <w:iCs/>
          <w:sz w:val="28"/>
          <w:szCs w:val="28"/>
          <w:lang w:val="ro-RO" w:eastAsia="x-none"/>
        </w:rPr>
        <w:t xml:space="preserve">– domeniul siguranței </w:t>
      </w:r>
      <w:proofErr w:type="spellStart"/>
      <w:r w:rsidRPr="00FE4906">
        <w:rPr>
          <w:rFonts w:ascii="Times New Roman" w:hAnsi="Times New Roman" w:cs="Times New Roman"/>
          <w:b/>
          <w:bCs/>
          <w:i/>
          <w:iCs/>
          <w:sz w:val="28"/>
          <w:szCs w:val="28"/>
          <w:lang w:val="ro-RO" w:eastAsia="x-none"/>
        </w:rPr>
        <w:t>antiincendiare</w:t>
      </w:r>
      <w:proofErr w:type="spellEnd"/>
      <w:r w:rsidRPr="00FE4906">
        <w:rPr>
          <w:rFonts w:ascii="Times New Roman" w:hAnsi="Times New Roman" w:cs="Times New Roman"/>
          <w:b/>
          <w:bCs/>
          <w:i/>
          <w:iCs/>
          <w:sz w:val="28"/>
          <w:szCs w:val="28"/>
          <w:lang w:val="ro-RO" w:eastAsia="x-none"/>
        </w:rPr>
        <w:t xml:space="preserve"> și protecției civile –</w:t>
      </w:r>
      <w:r w:rsidRPr="00FE4906">
        <w:rPr>
          <w:rFonts w:ascii="Times New Roman" w:hAnsi="Times New Roman" w:cs="Times New Roman"/>
          <w:bCs/>
          <w:iCs/>
          <w:sz w:val="28"/>
          <w:szCs w:val="28"/>
          <w:lang w:val="ro-RO" w:eastAsia="x-none"/>
        </w:rPr>
        <w:t xml:space="preserve"> </w:t>
      </w:r>
    </w:p>
    <w:p w:rsidR="001303F3" w:rsidRPr="00B260A3" w:rsidRDefault="001303F3" w:rsidP="00C772E9">
      <w:pPr>
        <w:spacing w:after="0" w:line="0" w:lineRule="atLeast"/>
        <w:ind w:left="284" w:firstLine="993"/>
        <w:jc w:val="both"/>
        <w:rPr>
          <w:rFonts w:ascii="Times New Roman" w:hAnsi="Times New Roman" w:cs="Times New Roman"/>
          <w:bCs/>
          <w:iCs/>
          <w:sz w:val="28"/>
          <w:szCs w:val="28"/>
          <w:lang w:val="ro-RO" w:eastAsia="x-none"/>
        </w:rPr>
      </w:pPr>
      <w:r w:rsidRPr="00B260A3">
        <w:rPr>
          <w:rFonts w:ascii="Times New Roman" w:hAnsi="Times New Roman" w:cs="Times New Roman"/>
          <w:bCs/>
          <w:iCs/>
          <w:sz w:val="28"/>
          <w:szCs w:val="28"/>
          <w:lang w:val="ro-RO" w:eastAsia="x-none"/>
        </w:rPr>
        <w:t xml:space="preserve">În baza </w:t>
      </w:r>
      <w:proofErr w:type="spellStart"/>
      <w:r w:rsidRPr="00B260A3">
        <w:rPr>
          <w:rFonts w:ascii="Times New Roman" w:hAnsi="Times New Roman" w:cs="Times New Roman"/>
          <w:bCs/>
          <w:iCs/>
          <w:sz w:val="28"/>
          <w:szCs w:val="28"/>
          <w:lang w:val="ro-RO" w:eastAsia="x-none"/>
        </w:rPr>
        <w:t>Dispoziţiei</w:t>
      </w:r>
      <w:proofErr w:type="spellEnd"/>
      <w:r w:rsidRPr="00B260A3">
        <w:rPr>
          <w:rFonts w:ascii="Times New Roman" w:hAnsi="Times New Roman" w:cs="Times New Roman"/>
          <w:bCs/>
          <w:iCs/>
          <w:sz w:val="28"/>
          <w:szCs w:val="28"/>
          <w:lang w:val="ro-RO" w:eastAsia="x-none"/>
        </w:rPr>
        <w:t xml:space="preserve"> Prim-ministrului RM nr. 51-d din 27.03.2018 pentru diminuarea riscului de izbucnire a incendiilor la obiectivele de agrement cu flux sporit de persoane, în temeiul Ordinul nr. 117 din 30.03.2018 al Ministerului  Afacerilor  Interne  și  al Ministerului  Economiei și Infrastructurii, la obiectivele de menire social-culturală, sportivă </w:t>
      </w:r>
      <w:proofErr w:type="spellStart"/>
      <w:r w:rsidRPr="00B260A3">
        <w:rPr>
          <w:rFonts w:ascii="Times New Roman" w:hAnsi="Times New Roman" w:cs="Times New Roman"/>
          <w:bCs/>
          <w:iCs/>
          <w:sz w:val="28"/>
          <w:szCs w:val="28"/>
          <w:lang w:val="ro-RO" w:eastAsia="x-none"/>
        </w:rPr>
        <w:t>şi</w:t>
      </w:r>
      <w:proofErr w:type="spellEnd"/>
      <w:r w:rsidRPr="00B260A3">
        <w:rPr>
          <w:rFonts w:ascii="Times New Roman" w:hAnsi="Times New Roman" w:cs="Times New Roman"/>
          <w:bCs/>
          <w:iCs/>
          <w:sz w:val="28"/>
          <w:szCs w:val="28"/>
          <w:lang w:val="ro-RO" w:eastAsia="x-none"/>
        </w:rPr>
        <w:t xml:space="preserve"> comercială, precum </w:t>
      </w:r>
      <w:proofErr w:type="spellStart"/>
      <w:r w:rsidRPr="00B260A3">
        <w:rPr>
          <w:rFonts w:ascii="Times New Roman" w:hAnsi="Times New Roman" w:cs="Times New Roman"/>
          <w:bCs/>
          <w:iCs/>
          <w:sz w:val="28"/>
          <w:szCs w:val="28"/>
          <w:lang w:val="ro-RO" w:eastAsia="x-none"/>
        </w:rPr>
        <w:t>şi</w:t>
      </w:r>
      <w:proofErr w:type="spellEnd"/>
      <w:r w:rsidRPr="00B260A3">
        <w:rPr>
          <w:rFonts w:ascii="Times New Roman" w:hAnsi="Times New Roman" w:cs="Times New Roman"/>
          <w:bCs/>
          <w:iCs/>
          <w:sz w:val="28"/>
          <w:szCs w:val="28"/>
          <w:lang w:val="ro-RO" w:eastAsia="x-none"/>
        </w:rPr>
        <w:t xml:space="preserve"> pentru neadmiterea cazurilor de producere a incendiilor pe teritoriul republicii, inclusiv în municipiile </w:t>
      </w:r>
      <w:proofErr w:type="spellStart"/>
      <w:r w:rsidRPr="00B260A3">
        <w:rPr>
          <w:rFonts w:ascii="Times New Roman" w:hAnsi="Times New Roman" w:cs="Times New Roman"/>
          <w:bCs/>
          <w:iCs/>
          <w:sz w:val="28"/>
          <w:szCs w:val="28"/>
          <w:lang w:val="ro-RO" w:eastAsia="x-none"/>
        </w:rPr>
        <w:t>Chişinău</w:t>
      </w:r>
      <w:proofErr w:type="spellEnd"/>
      <w:r w:rsidRPr="00B260A3">
        <w:rPr>
          <w:rFonts w:ascii="Times New Roman" w:hAnsi="Times New Roman" w:cs="Times New Roman"/>
          <w:bCs/>
          <w:iCs/>
          <w:sz w:val="28"/>
          <w:szCs w:val="28"/>
          <w:lang w:val="ro-RO" w:eastAsia="x-none"/>
        </w:rPr>
        <w:t xml:space="preserve"> și Bălți, au fost create grupuri mixte de control, formate din inspectorii Agenției pentru Supraveghere Tehnică, </w:t>
      </w:r>
      <w:proofErr w:type="spellStart"/>
      <w:r w:rsidRPr="00B260A3">
        <w:rPr>
          <w:rFonts w:ascii="Times New Roman" w:hAnsi="Times New Roman" w:cs="Times New Roman"/>
          <w:bCs/>
          <w:iCs/>
          <w:sz w:val="28"/>
          <w:szCs w:val="28"/>
          <w:lang w:val="ro-RO" w:eastAsia="x-none"/>
        </w:rPr>
        <w:t>specialiştii</w:t>
      </w:r>
      <w:proofErr w:type="spellEnd"/>
      <w:r w:rsidRPr="00B260A3">
        <w:rPr>
          <w:rFonts w:ascii="Times New Roman" w:hAnsi="Times New Roman" w:cs="Times New Roman"/>
          <w:bCs/>
          <w:iCs/>
          <w:sz w:val="28"/>
          <w:szCs w:val="28"/>
          <w:lang w:val="ro-RO" w:eastAsia="x-none"/>
        </w:rPr>
        <w:t xml:space="preserve"> Serviciului de salvatori </w:t>
      </w:r>
      <w:proofErr w:type="spellStart"/>
      <w:r w:rsidRPr="00B260A3">
        <w:rPr>
          <w:rFonts w:ascii="Times New Roman" w:hAnsi="Times New Roman" w:cs="Times New Roman"/>
          <w:bCs/>
          <w:iCs/>
          <w:sz w:val="28"/>
          <w:szCs w:val="28"/>
          <w:lang w:val="ro-RO" w:eastAsia="x-none"/>
        </w:rPr>
        <w:t>şi</w:t>
      </w:r>
      <w:proofErr w:type="spellEnd"/>
      <w:r w:rsidRPr="00B260A3">
        <w:rPr>
          <w:rFonts w:ascii="Times New Roman" w:hAnsi="Times New Roman" w:cs="Times New Roman"/>
          <w:bCs/>
          <w:iCs/>
          <w:sz w:val="28"/>
          <w:szCs w:val="28"/>
          <w:lang w:val="ro-RO" w:eastAsia="x-none"/>
        </w:rPr>
        <w:t xml:space="preserve"> pompieri din cadrul  Inspectoratului General pentru </w:t>
      </w:r>
      <w:proofErr w:type="spellStart"/>
      <w:r w:rsidRPr="00B260A3">
        <w:rPr>
          <w:rFonts w:ascii="Times New Roman" w:hAnsi="Times New Roman" w:cs="Times New Roman"/>
          <w:bCs/>
          <w:iCs/>
          <w:sz w:val="28"/>
          <w:szCs w:val="28"/>
          <w:lang w:val="ro-RO" w:eastAsia="x-none"/>
        </w:rPr>
        <w:t>Situaţii</w:t>
      </w:r>
      <w:proofErr w:type="spellEnd"/>
      <w:r w:rsidRPr="00B260A3">
        <w:rPr>
          <w:rFonts w:ascii="Times New Roman" w:hAnsi="Times New Roman" w:cs="Times New Roman"/>
          <w:bCs/>
          <w:iCs/>
          <w:sz w:val="28"/>
          <w:szCs w:val="28"/>
          <w:lang w:val="ro-RO" w:eastAsia="x-none"/>
        </w:rPr>
        <w:t xml:space="preserve"> de </w:t>
      </w:r>
      <w:proofErr w:type="spellStart"/>
      <w:r w:rsidRPr="00B260A3">
        <w:rPr>
          <w:rFonts w:ascii="Times New Roman" w:hAnsi="Times New Roman" w:cs="Times New Roman"/>
          <w:bCs/>
          <w:iCs/>
          <w:sz w:val="28"/>
          <w:szCs w:val="28"/>
          <w:lang w:val="ro-RO" w:eastAsia="x-none"/>
        </w:rPr>
        <w:t>Urgenţă</w:t>
      </w:r>
      <w:proofErr w:type="spellEnd"/>
      <w:r w:rsidRPr="00B260A3">
        <w:rPr>
          <w:rFonts w:ascii="Times New Roman" w:hAnsi="Times New Roman" w:cs="Times New Roman"/>
          <w:bCs/>
          <w:iCs/>
          <w:sz w:val="28"/>
          <w:szCs w:val="28"/>
          <w:lang w:val="ro-RO" w:eastAsia="x-none"/>
        </w:rPr>
        <w:t xml:space="preserve"> al MAI și reprezentatul Inspectoratului General al </w:t>
      </w:r>
      <w:proofErr w:type="spellStart"/>
      <w:r w:rsidRPr="00B260A3">
        <w:rPr>
          <w:rFonts w:ascii="Times New Roman" w:hAnsi="Times New Roman" w:cs="Times New Roman"/>
          <w:bCs/>
          <w:iCs/>
          <w:sz w:val="28"/>
          <w:szCs w:val="28"/>
          <w:lang w:val="ro-RO" w:eastAsia="x-none"/>
        </w:rPr>
        <w:t>Poliţiei</w:t>
      </w:r>
      <w:proofErr w:type="spellEnd"/>
      <w:r w:rsidRPr="00B260A3">
        <w:rPr>
          <w:rFonts w:ascii="Times New Roman" w:hAnsi="Times New Roman" w:cs="Times New Roman"/>
          <w:bCs/>
          <w:iCs/>
          <w:sz w:val="28"/>
          <w:szCs w:val="28"/>
          <w:lang w:val="ro-RO" w:eastAsia="x-none"/>
        </w:rPr>
        <w:t xml:space="preserve"> al MAI. Până la moment, controlului au fost supuse </w:t>
      </w:r>
      <w:r w:rsidRPr="00B260A3">
        <w:rPr>
          <w:rFonts w:ascii="Times New Roman" w:hAnsi="Times New Roman" w:cs="Times New Roman"/>
          <w:b/>
          <w:bCs/>
          <w:i/>
          <w:iCs/>
          <w:sz w:val="28"/>
          <w:szCs w:val="28"/>
          <w:lang w:val="ro-RO" w:eastAsia="x-none"/>
        </w:rPr>
        <w:t>935 obiective</w:t>
      </w:r>
      <w:r w:rsidRPr="00B260A3">
        <w:rPr>
          <w:rFonts w:ascii="Times New Roman" w:hAnsi="Times New Roman" w:cs="Times New Roman"/>
          <w:bCs/>
          <w:iCs/>
          <w:sz w:val="28"/>
          <w:szCs w:val="28"/>
          <w:lang w:val="ro-RO" w:eastAsia="x-none"/>
        </w:rPr>
        <w:t xml:space="preserve"> </w:t>
      </w:r>
      <w:r w:rsidRPr="00B260A3">
        <w:rPr>
          <w:rFonts w:ascii="Times New Roman" w:hAnsi="Times New Roman" w:cs="Times New Roman"/>
          <w:bCs/>
          <w:i/>
          <w:iCs/>
          <w:sz w:val="28"/>
          <w:szCs w:val="28"/>
          <w:lang w:val="ro-RO" w:eastAsia="x-none"/>
        </w:rPr>
        <w:t xml:space="preserve">(inclusiv 70 în mun. </w:t>
      </w:r>
      <w:proofErr w:type="spellStart"/>
      <w:r w:rsidRPr="00B260A3">
        <w:rPr>
          <w:rFonts w:ascii="Times New Roman" w:hAnsi="Times New Roman" w:cs="Times New Roman"/>
          <w:bCs/>
          <w:i/>
          <w:iCs/>
          <w:sz w:val="28"/>
          <w:szCs w:val="28"/>
          <w:lang w:val="ro-RO" w:eastAsia="x-none"/>
        </w:rPr>
        <w:t>Chişinău</w:t>
      </w:r>
      <w:proofErr w:type="spellEnd"/>
      <w:r w:rsidRPr="00B260A3">
        <w:rPr>
          <w:rFonts w:ascii="Times New Roman" w:hAnsi="Times New Roman" w:cs="Times New Roman"/>
          <w:bCs/>
          <w:i/>
          <w:iCs/>
          <w:sz w:val="28"/>
          <w:szCs w:val="28"/>
          <w:lang w:val="ro-RO" w:eastAsia="x-none"/>
        </w:rPr>
        <w:t xml:space="preserve"> și 35 mun. Bălți)</w:t>
      </w:r>
      <w:r w:rsidRPr="00B260A3">
        <w:rPr>
          <w:rFonts w:ascii="Times New Roman" w:hAnsi="Times New Roman" w:cs="Times New Roman"/>
          <w:bCs/>
          <w:iCs/>
          <w:sz w:val="28"/>
          <w:szCs w:val="28"/>
          <w:lang w:val="ro-RO" w:eastAsia="x-none"/>
        </w:rPr>
        <w:t xml:space="preserve">, unde au fost depistate diferite încălcări privind necorespunderea </w:t>
      </w:r>
      <w:proofErr w:type="spellStart"/>
      <w:r w:rsidRPr="00B260A3">
        <w:rPr>
          <w:rFonts w:ascii="Times New Roman" w:hAnsi="Times New Roman" w:cs="Times New Roman"/>
          <w:bCs/>
          <w:iCs/>
          <w:sz w:val="28"/>
          <w:szCs w:val="28"/>
          <w:lang w:val="ro-RO" w:eastAsia="x-none"/>
        </w:rPr>
        <w:t>şi</w:t>
      </w:r>
      <w:proofErr w:type="spellEnd"/>
      <w:r w:rsidRPr="00B260A3">
        <w:rPr>
          <w:rFonts w:ascii="Times New Roman" w:hAnsi="Times New Roman" w:cs="Times New Roman"/>
          <w:bCs/>
          <w:iCs/>
          <w:sz w:val="28"/>
          <w:szCs w:val="28"/>
          <w:lang w:val="ro-RO" w:eastAsia="x-none"/>
        </w:rPr>
        <w:t xml:space="preserve"> nerespectarea </w:t>
      </w:r>
      <w:proofErr w:type="spellStart"/>
      <w:r w:rsidRPr="00B260A3">
        <w:rPr>
          <w:rFonts w:ascii="Times New Roman" w:hAnsi="Times New Roman" w:cs="Times New Roman"/>
          <w:bCs/>
          <w:iCs/>
          <w:sz w:val="28"/>
          <w:szCs w:val="28"/>
          <w:lang w:val="ro-RO" w:eastAsia="x-none"/>
        </w:rPr>
        <w:t>cerinţelor</w:t>
      </w:r>
      <w:proofErr w:type="spellEnd"/>
      <w:r w:rsidRPr="00B260A3">
        <w:rPr>
          <w:rFonts w:ascii="Times New Roman" w:hAnsi="Times New Roman" w:cs="Times New Roman"/>
          <w:bCs/>
          <w:iCs/>
          <w:sz w:val="28"/>
          <w:szCs w:val="28"/>
          <w:lang w:val="ro-RO" w:eastAsia="x-none"/>
        </w:rPr>
        <w:t xml:space="preserve"> de </w:t>
      </w:r>
      <w:proofErr w:type="spellStart"/>
      <w:r w:rsidRPr="00B260A3">
        <w:rPr>
          <w:rFonts w:ascii="Times New Roman" w:hAnsi="Times New Roman" w:cs="Times New Roman"/>
          <w:bCs/>
          <w:iCs/>
          <w:sz w:val="28"/>
          <w:szCs w:val="28"/>
          <w:lang w:val="ro-RO" w:eastAsia="x-none"/>
        </w:rPr>
        <w:t>siguranţă</w:t>
      </w:r>
      <w:proofErr w:type="spellEnd"/>
      <w:r w:rsidRPr="00B260A3">
        <w:rPr>
          <w:rFonts w:ascii="Times New Roman" w:hAnsi="Times New Roman" w:cs="Times New Roman"/>
          <w:bCs/>
          <w:iCs/>
          <w:sz w:val="28"/>
          <w:szCs w:val="28"/>
          <w:lang w:val="ro-RO" w:eastAsia="x-none"/>
        </w:rPr>
        <w:t xml:space="preserve"> împotriva incendiilor </w:t>
      </w:r>
      <w:proofErr w:type="spellStart"/>
      <w:r w:rsidRPr="00B260A3">
        <w:rPr>
          <w:rFonts w:ascii="Times New Roman" w:hAnsi="Times New Roman" w:cs="Times New Roman"/>
          <w:bCs/>
          <w:iCs/>
          <w:sz w:val="28"/>
          <w:szCs w:val="28"/>
          <w:lang w:val="ro-RO" w:eastAsia="x-none"/>
        </w:rPr>
        <w:t>şi</w:t>
      </w:r>
      <w:proofErr w:type="spellEnd"/>
      <w:r w:rsidRPr="00B260A3">
        <w:rPr>
          <w:rFonts w:ascii="Times New Roman" w:hAnsi="Times New Roman" w:cs="Times New Roman"/>
          <w:bCs/>
          <w:iCs/>
          <w:sz w:val="28"/>
          <w:szCs w:val="28"/>
          <w:lang w:val="ro-RO" w:eastAsia="x-none"/>
        </w:rPr>
        <w:t xml:space="preserve"> </w:t>
      </w:r>
      <w:proofErr w:type="spellStart"/>
      <w:r w:rsidRPr="00B260A3">
        <w:rPr>
          <w:rFonts w:ascii="Times New Roman" w:hAnsi="Times New Roman" w:cs="Times New Roman"/>
          <w:bCs/>
          <w:iCs/>
          <w:sz w:val="28"/>
          <w:szCs w:val="28"/>
          <w:lang w:val="ro-RO" w:eastAsia="x-none"/>
        </w:rPr>
        <w:t>protecţiei</w:t>
      </w:r>
      <w:proofErr w:type="spellEnd"/>
      <w:r w:rsidRPr="00B260A3">
        <w:rPr>
          <w:rFonts w:ascii="Times New Roman" w:hAnsi="Times New Roman" w:cs="Times New Roman"/>
          <w:bCs/>
          <w:iCs/>
          <w:sz w:val="28"/>
          <w:szCs w:val="28"/>
          <w:lang w:val="ro-RO" w:eastAsia="x-none"/>
        </w:rPr>
        <w:t xml:space="preserve"> civile. În rezultat au fost emise atenționări, iar în procesele-verbale de control au fost prescrise abaterile, încălcările și termenele de înlăturare. Controalele respective continuă și mai departe, fiind inspectate și alte obiective. </w:t>
      </w:r>
    </w:p>
    <w:p w:rsidR="00C772E9" w:rsidRDefault="00C772E9" w:rsidP="00C772E9">
      <w:pPr>
        <w:spacing w:after="0" w:line="0" w:lineRule="atLeast"/>
        <w:ind w:left="284" w:firstLine="708"/>
        <w:jc w:val="both"/>
        <w:rPr>
          <w:rFonts w:ascii="Times New Roman" w:hAnsi="Times New Roman"/>
          <w:bCs/>
          <w:iCs/>
          <w:sz w:val="28"/>
          <w:szCs w:val="28"/>
          <w:lang w:val="ro-RO"/>
        </w:rPr>
      </w:pPr>
      <w:r w:rsidRPr="0035734F">
        <w:rPr>
          <w:rFonts w:ascii="Times New Roman" w:hAnsi="Times New Roman"/>
          <w:bCs/>
          <w:iCs/>
          <w:sz w:val="28"/>
          <w:szCs w:val="28"/>
          <w:lang w:val="ro-RO"/>
        </w:rPr>
        <w:t xml:space="preserve">De asemenea, în scopul executării prevederilor actelor normative ce reglementează funcționarea taberelor de odihnă și întremare a sănătății copiilor și adolescenților, pentru diminuarea riscului de izbucnire a incendiilor la obiectivele în cauză, pe parcursul lunii curente se desfășoară controale inopinate la taberele de odihnă din țară, cu sejur deplin.  Până la moment au fost verificate </w:t>
      </w:r>
      <w:r w:rsidRPr="0035734F">
        <w:rPr>
          <w:rFonts w:ascii="Times New Roman" w:hAnsi="Times New Roman"/>
          <w:b/>
          <w:bCs/>
          <w:i/>
          <w:iCs/>
          <w:sz w:val="28"/>
          <w:szCs w:val="28"/>
          <w:lang w:val="ro-RO"/>
        </w:rPr>
        <w:t>11 tabere</w:t>
      </w:r>
      <w:r w:rsidRPr="0035734F">
        <w:rPr>
          <w:rFonts w:ascii="Times New Roman" w:hAnsi="Times New Roman"/>
          <w:bCs/>
          <w:iCs/>
          <w:sz w:val="28"/>
          <w:szCs w:val="28"/>
          <w:lang w:val="ro-RO"/>
        </w:rPr>
        <w:t xml:space="preserve"> de odihnă, dintre care – </w:t>
      </w:r>
      <w:r w:rsidRPr="0035734F">
        <w:rPr>
          <w:rFonts w:ascii="Times New Roman" w:hAnsi="Times New Roman"/>
          <w:b/>
          <w:bCs/>
          <w:i/>
          <w:iCs/>
          <w:sz w:val="28"/>
          <w:szCs w:val="28"/>
          <w:lang w:val="ro-RO"/>
        </w:rPr>
        <w:t>5</w:t>
      </w:r>
      <w:r w:rsidRPr="0035734F">
        <w:rPr>
          <w:rFonts w:ascii="Times New Roman" w:hAnsi="Times New Roman"/>
          <w:bCs/>
          <w:iCs/>
          <w:sz w:val="28"/>
          <w:szCs w:val="28"/>
          <w:lang w:val="ro-RO"/>
        </w:rPr>
        <w:t xml:space="preserve"> în raioanele Dubăsari și Criuleni, iar </w:t>
      </w:r>
      <w:r w:rsidRPr="0035734F">
        <w:rPr>
          <w:rFonts w:ascii="Times New Roman" w:hAnsi="Times New Roman"/>
          <w:b/>
          <w:bCs/>
          <w:i/>
          <w:iCs/>
          <w:sz w:val="28"/>
          <w:szCs w:val="28"/>
          <w:lang w:val="ro-RO"/>
        </w:rPr>
        <w:t>6</w:t>
      </w:r>
      <w:r w:rsidRPr="0035734F">
        <w:rPr>
          <w:rFonts w:ascii="Times New Roman" w:hAnsi="Times New Roman"/>
          <w:bCs/>
          <w:iCs/>
          <w:sz w:val="28"/>
          <w:szCs w:val="28"/>
          <w:lang w:val="ro-RO"/>
        </w:rPr>
        <w:t xml:space="preserve"> – în or. Vadul lui Vodă din mun. Chișinău. În rezultatul controalelor au fost întocmite procese-verbale de control și înmânate prescripții, fiind stabilite termenele de înlăturare a </w:t>
      </w:r>
      <w:r w:rsidRPr="0035734F">
        <w:rPr>
          <w:rFonts w:ascii="Times New Roman" w:hAnsi="Times New Roman"/>
          <w:bCs/>
          <w:iCs/>
          <w:sz w:val="28"/>
          <w:szCs w:val="28"/>
          <w:lang w:val="ro-RO"/>
        </w:rPr>
        <w:lastRenderedPageBreak/>
        <w:t xml:space="preserve">neconformităților constatate. Controalele sunt în desfășurare, iar până la 31.05.2018 urmează de verificat toate taberele de odihnă din țară. </w:t>
      </w:r>
    </w:p>
    <w:p w:rsidR="00C772E9" w:rsidRDefault="00C772E9" w:rsidP="00C772E9">
      <w:pPr>
        <w:spacing w:after="0" w:line="0" w:lineRule="atLeast"/>
        <w:ind w:left="284" w:firstLine="708"/>
        <w:jc w:val="both"/>
        <w:rPr>
          <w:rFonts w:ascii="Times New Roman" w:hAnsi="Times New Roman"/>
          <w:bCs/>
          <w:iCs/>
          <w:sz w:val="28"/>
          <w:szCs w:val="28"/>
          <w:lang w:val="ro-RO"/>
        </w:rPr>
      </w:pPr>
      <w:r>
        <w:rPr>
          <w:rFonts w:ascii="Times New Roman" w:hAnsi="Times New Roman"/>
          <w:bCs/>
          <w:iCs/>
          <w:sz w:val="28"/>
          <w:szCs w:val="28"/>
          <w:lang w:val="ro-RO"/>
        </w:rPr>
        <w:t>Conform planului de activitate al Agenției, î</w:t>
      </w:r>
      <w:r w:rsidRPr="00BD4610">
        <w:rPr>
          <w:rFonts w:ascii="Times New Roman" w:hAnsi="Times New Roman"/>
          <w:bCs/>
          <w:iCs/>
          <w:sz w:val="28"/>
          <w:szCs w:val="28"/>
          <w:lang w:val="ro-RO"/>
        </w:rPr>
        <w:t xml:space="preserve">n perioada imediat următoare, </w:t>
      </w:r>
      <w:r>
        <w:rPr>
          <w:rFonts w:ascii="Times New Roman" w:hAnsi="Times New Roman"/>
          <w:bCs/>
          <w:iCs/>
          <w:sz w:val="28"/>
          <w:szCs w:val="28"/>
          <w:lang w:val="ro-RO"/>
        </w:rPr>
        <w:t>pentru</w:t>
      </w:r>
      <w:r w:rsidRPr="00BD4610">
        <w:rPr>
          <w:rFonts w:ascii="Times New Roman" w:hAnsi="Times New Roman"/>
          <w:bCs/>
          <w:iCs/>
          <w:sz w:val="28"/>
          <w:szCs w:val="28"/>
          <w:lang w:val="ro-RO"/>
        </w:rPr>
        <w:t xml:space="preserve"> asigurarea securității la incendiu </w:t>
      </w:r>
      <w:r>
        <w:rPr>
          <w:rFonts w:ascii="Times New Roman" w:hAnsi="Times New Roman"/>
          <w:bCs/>
          <w:iCs/>
          <w:sz w:val="28"/>
          <w:szCs w:val="28"/>
          <w:lang w:val="ro-RO"/>
        </w:rPr>
        <w:t>în</w:t>
      </w:r>
      <w:r w:rsidRPr="00BD4610">
        <w:rPr>
          <w:rFonts w:ascii="Times New Roman" w:hAnsi="Times New Roman"/>
          <w:bCs/>
          <w:iCs/>
          <w:sz w:val="28"/>
          <w:szCs w:val="28"/>
          <w:lang w:val="ro-RO"/>
        </w:rPr>
        <w:t xml:space="preserve"> perioada campaniei de recoltare a cerealelor </w:t>
      </w:r>
      <w:r>
        <w:rPr>
          <w:rFonts w:ascii="Times New Roman" w:hAnsi="Times New Roman"/>
          <w:bCs/>
          <w:iCs/>
          <w:sz w:val="28"/>
          <w:szCs w:val="28"/>
          <w:lang w:val="ro-RO"/>
        </w:rPr>
        <w:t xml:space="preserve">a. </w:t>
      </w:r>
      <w:r w:rsidRPr="00BD4610">
        <w:rPr>
          <w:rFonts w:ascii="Times New Roman" w:hAnsi="Times New Roman"/>
          <w:bCs/>
          <w:iCs/>
          <w:sz w:val="28"/>
          <w:szCs w:val="28"/>
          <w:lang w:val="ro-RO"/>
        </w:rPr>
        <w:t xml:space="preserve">2018 vor </w:t>
      </w:r>
      <w:r>
        <w:rPr>
          <w:rFonts w:ascii="Times New Roman" w:hAnsi="Times New Roman"/>
          <w:bCs/>
          <w:iCs/>
          <w:sz w:val="28"/>
          <w:szCs w:val="28"/>
          <w:lang w:val="ro-RO"/>
        </w:rPr>
        <w:t xml:space="preserve">fi </w:t>
      </w:r>
      <w:r w:rsidRPr="00BD4610">
        <w:rPr>
          <w:rFonts w:ascii="Times New Roman" w:hAnsi="Times New Roman"/>
          <w:bCs/>
          <w:iCs/>
          <w:sz w:val="28"/>
          <w:szCs w:val="28"/>
          <w:lang w:val="ro-RO"/>
        </w:rPr>
        <w:t>lua</w:t>
      </w:r>
      <w:r>
        <w:rPr>
          <w:rFonts w:ascii="Times New Roman" w:hAnsi="Times New Roman"/>
          <w:bCs/>
          <w:iCs/>
          <w:sz w:val="28"/>
          <w:szCs w:val="28"/>
          <w:lang w:val="ro-RO"/>
        </w:rPr>
        <w:t>te</w:t>
      </w:r>
      <w:r w:rsidRPr="00BD4610">
        <w:rPr>
          <w:rFonts w:ascii="Times New Roman" w:hAnsi="Times New Roman"/>
          <w:bCs/>
          <w:iCs/>
          <w:sz w:val="28"/>
          <w:szCs w:val="28"/>
          <w:lang w:val="ro-RO"/>
        </w:rPr>
        <w:t xml:space="preserve"> </w:t>
      </w:r>
      <w:r>
        <w:rPr>
          <w:rFonts w:ascii="Times New Roman" w:hAnsi="Times New Roman"/>
          <w:bCs/>
          <w:iCs/>
          <w:sz w:val="28"/>
          <w:szCs w:val="28"/>
          <w:lang w:val="ro-RO"/>
        </w:rPr>
        <w:t>în</w:t>
      </w:r>
      <w:r w:rsidRPr="00BD4610">
        <w:rPr>
          <w:rFonts w:ascii="Times New Roman" w:hAnsi="Times New Roman"/>
          <w:bCs/>
          <w:iCs/>
          <w:sz w:val="28"/>
          <w:szCs w:val="28"/>
          <w:lang w:val="ro-RO"/>
        </w:rPr>
        <w:t xml:space="preserve"> evidență toate entitățile economice participante la campanie, care vor fi supuse informării, controlului și monitorizării </w:t>
      </w:r>
      <w:r>
        <w:rPr>
          <w:rFonts w:ascii="Times New Roman" w:hAnsi="Times New Roman"/>
          <w:bCs/>
          <w:iCs/>
          <w:sz w:val="28"/>
          <w:szCs w:val="28"/>
          <w:lang w:val="ro-RO"/>
        </w:rPr>
        <w:t xml:space="preserve">activităților </w:t>
      </w:r>
      <w:r w:rsidRPr="00BD4610">
        <w:rPr>
          <w:rFonts w:ascii="Times New Roman" w:hAnsi="Times New Roman"/>
          <w:bCs/>
          <w:iCs/>
          <w:sz w:val="28"/>
          <w:szCs w:val="28"/>
          <w:lang w:val="ro-RO"/>
        </w:rPr>
        <w:t xml:space="preserve">pe perioada </w:t>
      </w:r>
      <w:r>
        <w:rPr>
          <w:rFonts w:ascii="Times New Roman" w:hAnsi="Times New Roman"/>
          <w:bCs/>
          <w:iCs/>
          <w:sz w:val="28"/>
          <w:szCs w:val="28"/>
          <w:lang w:val="ro-RO"/>
        </w:rPr>
        <w:t>recoltei</w:t>
      </w:r>
      <w:r w:rsidRPr="00BD4610">
        <w:rPr>
          <w:rFonts w:ascii="Times New Roman" w:hAnsi="Times New Roman"/>
          <w:bCs/>
          <w:iCs/>
          <w:sz w:val="28"/>
          <w:szCs w:val="28"/>
          <w:lang w:val="ro-RO"/>
        </w:rPr>
        <w:t>, în vederea minimalizării riscului de producere a incendiilor în lanurile</w:t>
      </w:r>
      <w:r>
        <w:rPr>
          <w:rFonts w:ascii="Times New Roman" w:hAnsi="Times New Roman"/>
          <w:bCs/>
          <w:iCs/>
          <w:sz w:val="28"/>
          <w:szCs w:val="28"/>
          <w:lang w:val="ro-RO"/>
        </w:rPr>
        <w:t xml:space="preserve"> și depozitele de cereale</w:t>
      </w:r>
      <w:r w:rsidRPr="00BD4610">
        <w:rPr>
          <w:rFonts w:ascii="Times New Roman" w:hAnsi="Times New Roman"/>
          <w:bCs/>
          <w:iCs/>
          <w:sz w:val="28"/>
          <w:szCs w:val="28"/>
          <w:lang w:val="ro-RO"/>
        </w:rPr>
        <w:t>.</w:t>
      </w:r>
    </w:p>
    <w:p w:rsidR="00C772E9" w:rsidRDefault="00C772E9" w:rsidP="00C772E9">
      <w:pPr>
        <w:spacing w:after="0" w:line="0" w:lineRule="atLeast"/>
        <w:ind w:left="284" w:firstLine="708"/>
        <w:jc w:val="both"/>
        <w:rPr>
          <w:rFonts w:ascii="Times New Roman" w:hAnsi="Times New Roman"/>
          <w:bCs/>
          <w:iCs/>
          <w:sz w:val="28"/>
          <w:szCs w:val="28"/>
          <w:lang w:val="ro-RO"/>
        </w:rPr>
      </w:pPr>
      <w:r w:rsidRPr="00BD4610">
        <w:rPr>
          <w:rFonts w:ascii="Times New Roman" w:hAnsi="Times New Roman"/>
          <w:bCs/>
          <w:iCs/>
          <w:sz w:val="28"/>
          <w:szCs w:val="28"/>
          <w:lang w:val="ro-RO"/>
        </w:rPr>
        <w:t>În luna august urmează demararea acțiunilor de prevenire a incendiilor în instituțiile de învățăm</w:t>
      </w:r>
      <w:r>
        <w:rPr>
          <w:rFonts w:ascii="Times New Roman" w:hAnsi="Times New Roman"/>
          <w:bCs/>
          <w:iCs/>
          <w:sz w:val="28"/>
          <w:szCs w:val="28"/>
          <w:lang w:val="ro-RO"/>
        </w:rPr>
        <w:t>â</w:t>
      </w:r>
      <w:r w:rsidRPr="00BD4610">
        <w:rPr>
          <w:rFonts w:ascii="Times New Roman" w:hAnsi="Times New Roman"/>
          <w:bCs/>
          <w:iCs/>
          <w:sz w:val="28"/>
          <w:szCs w:val="28"/>
          <w:lang w:val="ro-RO"/>
        </w:rPr>
        <w:t xml:space="preserve">nt, prin inspectarea </w:t>
      </w:r>
      <w:r>
        <w:rPr>
          <w:rFonts w:ascii="Times New Roman" w:hAnsi="Times New Roman"/>
          <w:bCs/>
          <w:iCs/>
          <w:sz w:val="28"/>
          <w:szCs w:val="28"/>
          <w:lang w:val="ro-RO"/>
        </w:rPr>
        <w:t>obiectivelor</w:t>
      </w:r>
      <w:r w:rsidRPr="00BD4610">
        <w:rPr>
          <w:rFonts w:ascii="Times New Roman" w:hAnsi="Times New Roman"/>
          <w:bCs/>
          <w:iCs/>
          <w:sz w:val="28"/>
          <w:szCs w:val="28"/>
          <w:lang w:val="ro-RO"/>
        </w:rPr>
        <w:t xml:space="preserve"> respective cu prescrierea recomandărilor de înlăturare a încălcărilor</w:t>
      </w:r>
      <w:r>
        <w:rPr>
          <w:rFonts w:ascii="Times New Roman" w:hAnsi="Times New Roman"/>
          <w:bCs/>
          <w:iCs/>
          <w:sz w:val="28"/>
          <w:szCs w:val="28"/>
          <w:lang w:val="ro-RO"/>
        </w:rPr>
        <w:t>, în caz de depistare a acestora</w:t>
      </w:r>
      <w:r w:rsidRPr="00BD4610">
        <w:rPr>
          <w:rFonts w:ascii="Times New Roman" w:hAnsi="Times New Roman"/>
          <w:bCs/>
          <w:iCs/>
          <w:sz w:val="28"/>
          <w:szCs w:val="28"/>
          <w:lang w:val="ro-RO"/>
        </w:rPr>
        <w:t>.</w:t>
      </w:r>
      <w:r>
        <w:rPr>
          <w:rFonts w:ascii="Times New Roman" w:hAnsi="Times New Roman"/>
          <w:bCs/>
          <w:iCs/>
          <w:sz w:val="28"/>
          <w:szCs w:val="28"/>
          <w:lang w:val="ro-RO"/>
        </w:rPr>
        <w:t xml:space="preserve"> </w:t>
      </w:r>
    </w:p>
    <w:p w:rsidR="00C772E9" w:rsidRPr="00BD4610" w:rsidRDefault="00C772E9" w:rsidP="00C772E9">
      <w:pPr>
        <w:spacing w:after="0" w:line="0" w:lineRule="atLeast"/>
        <w:ind w:left="284" w:firstLine="708"/>
        <w:jc w:val="both"/>
        <w:rPr>
          <w:rFonts w:ascii="Times New Roman" w:hAnsi="Times New Roman"/>
          <w:bCs/>
          <w:iCs/>
          <w:sz w:val="28"/>
          <w:szCs w:val="28"/>
          <w:lang w:val="ro-RO"/>
        </w:rPr>
      </w:pPr>
      <w:r>
        <w:rPr>
          <w:rFonts w:ascii="Times New Roman" w:hAnsi="Times New Roman"/>
          <w:bCs/>
          <w:iCs/>
          <w:sz w:val="28"/>
          <w:szCs w:val="28"/>
          <w:lang w:val="ro-RO"/>
        </w:rPr>
        <w:t>Suplimentar, î</w:t>
      </w:r>
      <w:r w:rsidRPr="00BD4610">
        <w:rPr>
          <w:rFonts w:ascii="Times New Roman" w:hAnsi="Times New Roman"/>
          <w:bCs/>
          <w:iCs/>
          <w:sz w:val="28"/>
          <w:szCs w:val="28"/>
          <w:lang w:val="ro-RO"/>
        </w:rPr>
        <w:t xml:space="preserve">n perioada </w:t>
      </w:r>
      <w:r>
        <w:rPr>
          <w:rFonts w:ascii="Times New Roman" w:hAnsi="Times New Roman"/>
          <w:bCs/>
          <w:iCs/>
          <w:sz w:val="28"/>
          <w:szCs w:val="28"/>
          <w:lang w:val="ro-RO"/>
        </w:rPr>
        <w:t xml:space="preserve">rece a anului vor fi întreprinse </w:t>
      </w:r>
      <w:r w:rsidRPr="00BD4610">
        <w:rPr>
          <w:rFonts w:ascii="Times New Roman" w:hAnsi="Times New Roman"/>
          <w:bCs/>
          <w:iCs/>
          <w:sz w:val="28"/>
          <w:szCs w:val="28"/>
          <w:lang w:val="ro-RO"/>
        </w:rPr>
        <w:t>măsuri în vederea asigurării securității la incendiu pe timpul sărbătorilor de iarnă la instituțiile de învățăm</w:t>
      </w:r>
      <w:r>
        <w:rPr>
          <w:rFonts w:ascii="Times New Roman" w:hAnsi="Times New Roman"/>
          <w:bCs/>
          <w:iCs/>
          <w:sz w:val="28"/>
          <w:szCs w:val="28"/>
          <w:lang w:val="ro-RO"/>
        </w:rPr>
        <w:t>â</w:t>
      </w:r>
      <w:r w:rsidRPr="00BD4610">
        <w:rPr>
          <w:rFonts w:ascii="Times New Roman" w:hAnsi="Times New Roman"/>
          <w:bCs/>
          <w:iCs/>
          <w:sz w:val="28"/>
          <w:szCs w:val="28"/>
          <w:lang w:val="ro-RO"/>
        </w:rPr>
        <w:t>nt și obiective</w:t>
      </w:r>
      <w:r>
        <w:rPr>
          <w:rFonts w:ascii="Times New Roman" w:hAnsi="Times New Roman"/>
          <w:bCs/>
          <w:iCs/>
          <w:sz w:val="28"/>
          <w:szCs w:val="28"/>
          <w:lang w:val="ro-RO"/>
        </w:rPr>
        <w:t>le</w:t>
      </w:r>
      <w:r w:rsidRPr="00BD4610">
        <w:rPr>
          <w:rFonts w:ascii="Times New Roman" w:hAnsi="Times New Roman"/>
          <w:bCs/>
          <w:iCs/>
          <w:sz w:val="28"/>
          <w:szCs w:val="28"/>
          <w:lang w:val="ro-RO"/>
        </w:rPr>
        <w:t xml:space="preserve"> de agrement și distracții.</w:t>
      </w:r>
    </w:p>
    <w:p w:rsidR="00C772E9" w:rsidRPr="004C1E5C" w:rsidRDefault="00C772E9" w:rsidP="00C772E9">
      <w:pPr>
        <w:spacing w:after="0" w:line="0" w:lineRule="atLeast"/>
        <w:ind w:left="284" w:firstLine="708"/>
        <w:jc w:val="both"/>
        <w:rPr>
          <w:rFonts w:ascii="Times New Roman" w:hAnsi="Times New Roman" w:cs="Times New Roman"/>
          <w:bCs/>
          <w:iCs/>
          <w:sz w:val="28"/>
          <w:szCs w:val="28"/>
          <w:lang w:val="ro-RO"/>
        </w:rPr>
      </w:pPr>
      <w:r w:rsidRPr="004C1E5C">
        <w:rPr>
          <w:rFonts w:ascii="Times New Roman" w:hAnsi="Times New Roman" w:cs="Times New Roman"/>
          <w:bCs/>
          <w:iCs/>
          <w:sz w:val="28"/>
          <w:szCs w:val="28"/>
          <w:lang w:val="ro-RO"/>
        </w:rPr>
        <w:t>Totodată, pentru a depăși anumite impedimente temporare privind îndeplinirea atribuțiilor Agenți</w:t>
      </w:r>
      <w:r>
        <w:rPr>
          <w:rFonts w:ascii="Times New Roman" w:hAnsi="Times New Roman" w:cs="Times New Roman"/>
          <w:bCs/>
          <w:iCs/>
          <w:sz w:val="28"/>
          <w:szCs w:val="28"/>
          <w:lang w:val="ro-RO"/>
        </w:rPr>
        <w:t>ei</w:t>
      </w:r>
      <w:r w:rsidRPr="004C1E5C">
        <w:rPr>
          <w:rFonts w:ascii="Times New Roman" w:hAnsi="Times New Roman" w:cs="Times New Roman"/>
          <w:bCs/>
          <w:iCs/>
          <w:sz w:val="28"/>
          <w:szCs w:val="28"/>
          <w:lang w:val="ro-RO"/>
        </w:rPr>
        <w:t xml:space="preserve"> </w:t>
      </w:r>
      <w:r w:rsidRPr="00C56646">
        <w:rPr>
          <w:rFonts w:ascii="Times New Roman" w:hAnsi="Times New Roman" w:cs="Times New Roman"/>
          <w:bCs/>
          <w:iCs/>
          <w:sz w:val="28"/>
          <w:szCs w:val="28"/>
          <w:lang w:val="ro-RO"/>
        </w:rPr>
        <w:t>pentru Supraveghere Tehnică</w:t>
      </w:r>
      <w:r w:rsidRPr="004C1E5C">
        <w:rPr>
          <w:rFonts w:ascii="Times New Roman" w:hAnsi="Times New Roman" w:cs="Times New Roman"/>
          <w:bCs/>
          <w:iCs/>
          <w:sz w:val="28"/>
          <w:szCs w:val="28"/>
          <w:lang w:val="ro-RO"/>
        </w:rPr>
        <w:t xml:space="preserve"> în domeniile respective, au fost identificate următoarele soluții:</w:t>
      </w:r>
    </w:p>
    <w:p w:rsidR="00C772E9" w:rsidRPr="004C1E5C" w:rsidRDefault="00C772E9" w:rsidP="00C772E9">
      <w:pPr>
        <w:spacing w:after="0" w:line="0" w:lineRule="atLeast"/>
        <w:ind w:left="284" w:firstLine="993"/>
        <w:jc w:val="both"/>
        <w:rPr>
          <w:rFonts w:ascii="Times New Roman" w:hAnsi="Times New Roman" w:cs="Times New Roman"/>
          <w:bCs/>
          <w:iCs/>
          <w:sz w:val="28"/>
          <w:szCs w:val="28"/>
          <w:lang w:val="ro-RO"/>
        </w:rPr>
      </w:pPr>
      <w:r w:rsidRPr="00ED03F3">
        <w:rPr>
          <w:rFonts w:ascii="Times New Roman" w:hAnsi="Times New Roman" w:cs="Times New Roman"/>
          <w:b/>
          <w:bCs/>
          <w:iCs/>
          <w:sz w:val="28"/>
          <w:szCs w:val="28"/>
          <w:lang w:val="ro-RO"/>
        </w:rPr>
        <w:t>1.</w:t>
      </w:r>
      <w:r w:rsidRPr="004C1E5C">
        <w:rPr>
          <w:rFonts w:ascii="Times New Roman" w:hAnsi="Times New Roman" w:cs="Times New Roman"/>
          <w:bCs/>
          <w:iCs/>
          <w:sz w:val="28"/>
          <w:szCs w:val="28"/>
          <w:lang w:val="ro-RO"/>
        </w:rPr>
        <w:t xml:space="preserve"> </w:t>
      </w:r>
      <w:r>
        <w:rPr>
          <w:rFonts w:ascii="Times New Roman" w:hAnsi="Times New Roman" w:cs="Times New Roman"/>
          <w:bCs/>
          <w:iCs/>
          <w:sz w:val="28"/>
          <w:szCs w:val="28"/>
          <w:lang w:val="ro-RO"/>
        </w:rPr>
        <w:t>C</w:t>
      </w:r>
      <w:r w:rsidRPr="004C1E5C">
        <w:rPr>
          <w:rFonts w:ascii="Times New Roman" w:hAnsi="Times New Roman" w:cs="Times New Roman"/>
          <w:bCs/>
          <w:iCs/>
          <w:sz w:val="28"/>
          <w:szCs w:val="28"/>
          <w:lang w:val="ro-RO"/>
        </w:rPr>
        <w:t>ontinua</w:t>
      </w:r>
      <w:r>
        <w:rPr>
          <w:rFonts w:ascii="Times New Roman" w:hAnsi="Times New Roman" w:cs="Times New Roman"/>
          <w:bCs/>
          <w:iCs/>
          <w:sz w:val="28"/>
          <w:szCs w:val="28"/>
          <w:lang w:val="ro-RO"/>
        </w:rPr>
        <w:t>rea</w:t>
      </w:r>
      <w:r w:rsidRPr="004C1E5C">
        <w:rPr>
          <w:rFonts w:ascii="Times New Roman" w:hAnsi="Times New Roman" w:cs="Times New Roman"/>
          <w:bCs/>
          <w:iCs/>
          <w:sz w:val="28"/>
          <w:szCs w:val="28"/>
          <w:lang w:val="ro-RO"/>
        </w:rPr>
        <w:t xml:space="preserve"> activit</w:t>
      </w:r>
      <w:r>
        <w:rPr>
          <w:rFonts w:ascii="Times New Roman" w:hAnsi="Times New Roman" w:cs="Times New Roman"/>
          <w:bCs/>
          <w:iCs/>
          <w:sz w:val="28"/>
          <w:szCs w:val="28"/>
          <w:lang w:val="ro-RO"/>
        </w:rPr>
        <w:t>ății</w:t>
      </w:r>
      <w:r w:rsidRPr="004C1E5C">
        <w:rPr>
          <w:rFonts w:ascii="Times New Roman" w:hAnsi="Times New Roman" w:cs="Times New Roman"/>
          <w:bCs/>
          <w:iCs/>
          <w:sz w:val="28"/>
          <w:szCs w:val="28"/>
          <w:lang w:val="ro-RO"/>
        </w:rPr>
        <w:t xml:space="preserve"> echipelor mixte pentru efectuarea supravegherii de stat privind evaluarea riscului de incendiu, create în temeiul Ordinului comun al Ministerului Afacerilor de Interne și </w:t>
      </w:r>
      <w:r>
        <w:rPr>
          <w:rFonts w:ascii="Times New Roman" w:hAnsi="Times New Roman" w:cs="Times New Roman"/>
          <w:bCs/>
          <w:iCs/>
          <w:sz w:val="28"/>
          <w:szCs w:val="28"/>
          <w:lang w:val="ro-RO"/>
        </w:rPr>
        <w:t xml:space="preserve">al </w:t>
      </w:r>
      <w:r w:rsidRPr="004C1E5C">
        <w:rPr>
          <w:rFonts w:ascii="Times New Roman" w:hAnsi="Times New Roman" w:cs="Times New Roman"/>
          <w:bCs/>
          <w:iCs/>
          <w:sz w:val="28"/>
          <w:szCs w:val="28"/>
          <w:lang w:val="ro-RO"/>
        </w:rPr>
        <w:t>Ministerului Economiei și Infrastructurii nr. 117/191</w:t>
      </w:r>
      <w:r>
        <w:rPr>
          <w:rFonts w:ascii="Times New Roman" w:hAnsi="Times New Roman" w:cs="Times New Roman"/>
          <w:bCs/>
          <w:iCs/>
          <w:sz w:val="28"/>
          <w:szCs w:val="28"/>
          <w:lang w:val="ro-RO"/>
        </w:rPr>
        <w:t xml:space="preserve"> </w:t>
      </w:r>
      <w:r w:rsidRPr="004C1E5C">
        <w:rPr>
          <w:rFonts w:ascii="Times New Roman" w:hAnsi="Times New Roman" w:cs="Times New Roman"/>
          <w:bCs/>
          <w:iCs/>
          <w:sz w:val="28"/>
          <w:szCs w:val="28"/>
          <w:lang w:val="ro-RO"/>
        </w:rPr>
        <w:t>din 30.03.2018/10.04.2018.</w:t>
      </w:r>
    </w:p>
    <w:p w:rsidR="00C772E9" w:rsidRPr="00ED03F3" w:rsidRDefault="00C772E9" w:rsidP="00C772E9">
      <w:pPr>
        <w:spacing w:after="0" w:line="0" w:lineRule="atLeast"/>
        <w:ind w:left="284" w:firstLine="993"/>
        <w:jc w:val="both"/>
        <w:rPr>
          <w:rFonts w:ascii="Times New Roman" w:hAnsi="Times New Roman" w:cs="Times New Roman"/>
          <w:bCs/>
          <w:iCs/>
          <w:sz w:val="28"/>
          <w:szCs w:val="28"/>
          <w:lang w:val="ro-RO"/>
        </w:rPr>
      </w:pPr>
      <w:r w:rsidRPr="00ED03F3">
        <w:rPr>
          <w:rFonts w:ascii="Times New Roman" w:hAnsi="Times New Roman" w:cs="Times New Roman"/>
          <w:b/>
          <w:bCs/>
          <w:iCs/>
          <w:sz w:val="28"/>
          <w:szCs w:val="28"/>
          <w:lang w:val="ro-RO"/>
        </w:rPr>
        <w:t>2.</w:t>
      </w:r>
      <w:r w:rsidRPr="004C1E5C">
        <w:rPr>
          <w:rFonts w:ascii="Times New Roman" w:hAnsi="Times New Roman" w:cs="Times New Roman"/>
          <w:bCs/>
          <w:iCs/>
          <w:sz w:val="28"/>
          <w:szCs w:val="28"/>
          <w:lang w:val="ro-RO"/>
        </w:rPr>
        <w:t xml:space="preserve"> </w:t>
      </w:r>
      <w:r>
        <w:rPr>
          <w:rFonts w:ascii="Times New Roman" w:hAnsi="Times New Roman" w:cs="Times New Roman"/>
          <w:bCs/>
          <w:iCs/>
          <w:sz w:val="28"/>
          <w:szCs w:val="28"/>
          <w:lang w:val="ro-RO"/>
        </w:rPr>
        <w:t>Detașarea</w:t>
      </w:r>
      <w:r w:rsidRPr="004C1E5C">
        <w:rPr>
          <w:rFonts w:ascii="Times New Roman" w:hAnsi="Times New Roman" w:cs="Times New Roman"/>
          <w:bCs/>
          <w:iCs/>
          <w:sz w:val="28"/>
          <w:szCs w:val="28"/>
          <w:lang w:val="ro-RO"/>
        </w:rPr>
        <w:t xml:space="preserve"> </w:t>
      </w:r>
      <w:r>
        <w:rPr>
          <w:rFonts w:ascii="Times New Roman" w:hAnsi="Times New Roman" w:cs="Times New Roman"/>
          <w:bCs/>
          <w:iCs/>
          <w:sz w:val="28"/>
          <w:szCs w:val="28"/>
          <w:lang w:val="ro-RO"/>
        </w:rPr>
        <w:t xml:space="preserve">la </w:t>
      </w:r>
      <w:r w:rsidRPr="004C1E5C">
        <w:rPr>
          <w:rFonts w:ascii="Times New Roman" w:hAnsi="Times New Roman" w:cs="Times New Roman"/>
          <w:bCs/>
          <w:iCs/>
          <w:sz w:val="28"/>
          <w:szCs w:val="28"/>
          <w:lang w:val="ro-RO"/>
        </w:rPr>
        <w:t>Agenți</w:t>
      </w:r>
      <w:r>
        <w:rPr>
          <w:rFonts w:ascii="Times New Roman" w:hAnsi="Times New Roman" w:cs="Times New Roman"/>
          <w:bCs/>
          <w:iCs/>
          <w:sz w:val="28"/>
          <w:szCs w:val="28"/>
          <w:lang w:val="ro-RO"/>
        </w:rPr>
        <w:t>a</w:t>
      </w:r>
      <w:r w:rsidRPr="004C1E5C">
        <w:rPr>
          <w:rFonts w:ascii="Times New Roman" w:hAnsi="Times New Roman" w:cs="Times New Roman"/>
          <w:bCs/>
          <w:iCs/>
          <w:sz w:val="28"/>
          <w:szCs w:val="28"/>
          <w:lang w:val="ro-RO"/>
        </w:rPr>
        <w:t xml:space="preserve"> </w:t>
      </w:r>
      <w:r w:rsidRPr="00C56646">
        <w:rPr>
          <w:rFonts w:ascii="Times New Roman" w:hAnsi="Times New Roman" w:cs="Times New Roman"/>
          <w:bCs/>
          <w:iCs/>
          <w:sz w:val="28"/>
          <w:szCs w:val="28"/>
          <w:lang w:val="ro-RO"/>
        </w:rPr>
        <w:t>pentru Supraveghere Tehnică</w:t>
      </w:r>
      <w:r w:rsidRPr="004C1E5C">
        <w:rPr>
          <w:rFonts w:ascii="Times New Roman" w:hAnsi="Times New Roman" w:cs="Times New Roman"/>
          <w:bCs/>
          <w:iCs/>
          <w:sz w:val="28"/>
          <w:szCs w:val="28"/>
          <w:lang w:val="ro-RO"/>
        </w:rPr>
        <w:t xml:space="preserve">, </w:t>
      </w:r>
      <w:r>
        <w:rPr>
          <w:rFonts w:ascii="Times New Roman" w:hAnsi="Times New Roman" w:cs="Times New Roman"/>
          <w:bCs/>
          <w:iCs/>
          <w:sz w:val="28"/>
          <w:szCs w:val="28"/>
          <w:lang w:val="ro-RO"/>
        </w:rPr>
        <w:t>în</w:t>
      </w:r>
      <w:r w:rsidRPr="004C1E5C">
        <w:rPr>
          <w:rFonts w:ascii="Times New Roman" w:hAnsi="Times New Roman" w:cs="Times New Roman"/>
          <w:bCs/>
          <w:iCs/>
          <w:sz w:val="28"/>
          <w:szCs w:val="28"/>
          <w:lang w:val="ro-RO"/>
        </w:rPr>
        <w:t xml:space="preserve"> perioada </w:t>
      </w:r>
      <w:r>
        <w:rPr>
          <w:rFonts w:ascii="Times New Roman" w:hAnsi="Times New Roman" w:cs="Times New Roman"/>
          <w:bCs/>
          <w:iCs/>
          <w:sz w:val="28"/>
          <w:szCs w:val="28"/>
          <w:lang w:val="ro-RO"/>
        </w:rPr>
        <w:t xml:space="preserve">de </w:t>
      </w:r>
      <w:r w:rsidRPr="00ED03F3">
        <w:rPr>
          <w:rFonts w:ascii="Times New Roman" w:hAnsi="Times New Roman" w:cs="Times New Roman"/>
          <w:bCs/>
          <w:iCs/>
          <w:sz w:val="28"/>
          <w:szCs w:val="28"/>
          <w:lang w:val="ro-RO"/>
        </w:rPr>
        <w:t xml:space="preserve">până la 31 decembrie 2018, a unui număr de </w:t>
      </w:r>
      <w:r>
        <w:rPr>
          <w:rFonts w:ascii="Times New Roman" w:hAnsi="Times New Roman" w:cs="Times New Roman"/>
          <w:bCs/>
          <w:iCs/>
          <w:sz w:val="28"/>
          <w:szCs w:val="28"/>
          <w:lang w:val="ro-RO"/>
        </w:rPr>
        <w:t>20 de</w:t>
      </w:r>
      <w:r w:rsidRPr="00ED03F3">
        <w:rPr>
          <w:rFonts w:ascii="Times New Roman" w:hAnsi="Times New Roman" w:cs="Times New Roman"/>
          <w:bCs/>
          <w:iCs/>
          <w:sz w:val="28"/>
          <w:szCs w:val="28"/>
          <w:lang w:val="ro-RO"/>
        </w:rPr>
        <w:t xml:space="preserve"> reprezentanți ai Serviciul Protecției Civile și Situațiilor Excepționale </w:t>
      </w:r>
      <w:r w:rsidRPr="0081425C">
        <w:rPr>
          <w:rFonts w:ascii="Times New Roman" w:hAnsi="Times New Roman" w:cs="Times New Roman"/>
          <w:bCs/>
          <w:iCs/>
          <w:sz w:val="28"/>
          <w:szCs w:val="28"/>
          <w:lang w:val="ro-RO"/>
        </w:rPr>
        <w:t xml:space="preserve">(20  reprezentanți </w:t>
      </w:r>
      <w:r w:rsidRPr="0081425C">
        <w:rPr>
          <w:rFonts w:ascii="Times New Roman" w:hAnsi="Times New Roman" w:cs="Times New Roman"/>
          <w:bCs/>
          <w:i/>
          <w:iCs/>
          <w:sz w:val="28"/>
          <w:szCs w:val="28"/>
          <w:lang w:val="ro-RO"/>
        </w:rPr>
        <w:t>(DSSMCI – 5; DST Centru – 7; DST Sud – 8),</w:t>
      </w:r>
      <w:r>
        <w:rPr>
          <w:rFonts w:ascii="Times New Roman" w:hAnsi="Times New Roman" w:cs="Times New Roman"/>
          <w:bCs/>
          <w:i/>
          <w:iCs/>
          <w:color w:val="7030A0"/>
          <w:sz w:val="28"/>
          <w:szCs w:val="28"/>
          <w:lang w:val="ro-RO"/>
        </w:rPr>
        <w:t xml:space="preserve"> </w:t>
      </w:r>
      <w:r w:rsidRPr="00ED03F3">
        <w:rPr>
          <w:rFonts w:ascii="Times New Roman" w:hAnsi="Times New Roman" w:cs="Times New Roman"/>
          <w:bCs/>
          <w:iCs/>
          <w:sz w:val="28"/>
          <w:szCs w:val="28"/>
          <w:lang w:val="ro-RO"/>
        </w:rPr>
        <w:t xml:space="preserve">în temeiul art. 34 al Legii nr. 288 din 16 decembrie 2016 privind funcționarul public cu statut special din cadrul Ministerului Afacerilor Interne, care </w:t>
      </w:r>
      <w:r>
        <w:rPr>
          <w:rFonts w:ascii="Times New Roman" w:hAnsi="Times New Roman" w:cs="Times New Roman"/>
          <w:bCs/>
          <w:iCs/>
          <w:sz w:val="28"/>
          <w:szCs w:val="28"/>
          <w:lang w:val="ro-RO"/>
        </w:rPr>
        <w:t>prevede această posibilitate cu respectarea următoarelor condiții de bază</w:t>
      </w:r>
      <w:r w:rsidRPr="00ED03F3">
        <w:rPr>
          <w:rFonts w:ascii="Times New Roman" w:hAnsi="Times New Roman" w:cs="Times New Roman"/>
          <w:bCs/>
          <w:iCs/>
          <w:sz w:val="28"/>
          <w:szCs w:val="28"/>
          <w:lang w:val="ro-RO"/>
        </w:rPr>
        <w:t>:</w:t>
      </w:r>
    </w:p>
    <w:p w:rsidR="00C772E9" w:rsidRPr="00ED03F3" w:rsidRDefault="00C772E9" w:rsidP="00C772E9">
      <w:pPr>
        <w:spacing w:after="0" w:line="0" w:lineRule="atLeast"/>
        <w:ind w:left="708" w:firstLine="424"/>
        <w:jc w:val="both"/>
        <w:rPr>
          <w:rFonts w:ascii="Times New Roman" w:hAnsi="Times New Roman" w:cs="Times New Roman"/>
          <w:sz w:val="28"/>
          <w:szCs w:val="28"/>
          <w:lang w:val="en-US"/>
        </w:rPr>
      </w:pPr>
      <w:r w:rsidRPr="00ED03F3">
        <w:rPr>
          <w:rFonts w:ascii="Times New Roman" w:hAnsi="Times New Roman" w:cs="Times New Roman"/>
          <w:sz w:val="28"/>
          <w:szCs w:val="28"/>
          <w:lang w:val="en-US"/>
        </w:rPr>
        <w:t xml:space="preserve">- </w:t>
      </w:r>
      <w:r>
        <w:rPr>
          <w:rFonts w:ascii="Times New Roman" w:hAnsi="Times New Roman" w:cs="Times New Roman"/>
          <w:sz w:val="28"/>
          <w:szCs w:val="28"/>
          <w:lang w:val="en-US"/>
        </w:rPr>
        <w:tab/>
      </w:r>
      <w:proofErr w:type="spellStart"/>
      <w:r w:rsidRPr="00ED03F3">
        <w:rPr>
          <w:rFonts w:ascii="Times New Roman" w:hAnsi="Times New Roman" w:cs="Times New Roman"/>
          <w:sz w:val="28"/>
          <w:szCs w:val="28"/>
          <w:lang w:val="en-US"/>
        </w:rPr>
        <w:t>Funcţionarul</w:t>
      </w:r>
      <w:proofErr w:type="spellEnd"/>
      <w:r w:rsidRPr="00ED03F3">
        <w:rPr>
          <w:rFonts w:ascii="Times New Roman" w:hAnsi="Times New Roman" w:cs="Times New Roman"/>
          <w:sz w:val="28"/>
          <w:szCs w:val="28"/>
          <w:lang w:val="en-US"/>
        </w:rPr>
        <w:t xml:space="preserve"> public cu </w:t>
      </w:r>
      <w:proofErr w:type="spellStart"/>
      <w:r w:rsidRPr="00ED03F3">
        <w:rPr>
          <w:rFonts w:ascii="Times New Roman" w:hAnsi="Times New Roman" w:cs="Times New Roman"/>
          <w:sz w:val="28"/>
          <w:szCs w:val="28"/>
          <w:lang w:val="en-US"/>
        </w:rPr>
        <w:t>statut</w:t>
      </w:r>
      <w:proofErr w:type="spellEnd"/>
      <w:r w:rsidRPr="00ED03F3">
        <w:rPr>
          <w:rFonts w:ascii="Times New Roman" w:hAnsi="Times New Roman" w:cs="Times New Roman"/>
          <w:sz w:val="28"/>
          <w:szCs w:val="28"/>
          <w:lang w:val="en-US"/>
        </w:rPr>
        <w:t xml:space="preserve"> special </w:t>
      </w:r>
      <w:proofErr w:type="spellStart"/>
      <w:r w:rsidRPr="00ED03F3">
        <w:rPr>
          <w:rFonts w:ascii="Times New Roman" w:hAnsi="Times New Roman" w:cs="Times New Roman"/>
          <w:sz w:val="28"/>
          <w:szCs w:val="28"/>
          <w:lang w:val="en-US"/>
        </w:rPr>
        <w:t>poate</w:t>
      </w:r>
      <w:proofErr w:type="spellEnd"/>
      <w:r w:rsidRPr="00ED03F3">
        <w:rPr>
          <w:rFonts w:ascii="Times New Roman" w:hAnsi="Times New Roman" w:cs="Times New Roman"/>
          <w:sz w:val="28"/>
          <w:szCs w:val="28"/>
          <w:lang w:val="en-US"/>
        </w:rPr>
        <w:t xml:space="preserve"> fi </w:t>
      </w:r>
      <w:proofErr w:type="spellStart"/>
      <w:r w:rsidRPr="00ED03F3">
        <w:rPr>
          <w:rFonts w:ascii="Times New Roman" w:hAnsi="Times New Roman" w:cs="Times New Roman"/>
          <w:sz w:val="28"/>
          <w:szCs w:val="28"/>
          <w:lang w:val="en-US"/>
        </w:rPr>
        <w:t>detaşat</w:t>
      </w:r>
      <w:proofErr w:type="spellEnd"/>
      <w:r w:rsidRPr="00ED03F3">
        <w:rPr>
          <w:rFonts w:ascii="Times New Roman" w:hAnsi="Times New Roman" w:cs="Times New Roman"/>
          <w:sz w:val="28"/>
          <w:szCs w:val="28"/>
          <w:lang w:val="en-US"/>
        </w:rPr>
        <w:t xml:space="preserve"> la </w:t>
      </w:r>
      <w:proofErr w:type="spellStart"/>
      <w:r w:rsidRPr="00ED03F3">
        <w:rPr>
          <w:rFonts w:ascii="Times New Roman" w:hAnsi="Times New Roman" w:cs="Times New Roman"/>
          <w:sz w:val="28"/>
          <w:szCs w:val="28"/>
          <w:lang w:val="en-US"/>
        </w:rPr>
        <w:t>instituţii</w:t>
      </w:r>
      <w:proofErr w:type="spellEnd"/>
      <w:r w:rsidRPr="00ED03F3">
        <w:rPr>
          <w:rFonts w:ascii="Times New Roman" w:hAnsi="Times New Roman" w:cs="Times New Roman"/>
          <w:sz w:val="28"/>
          <w:szCs w:val="28"/>
          <w:lang w:val="en-US"/>
        </w:rPr>
        <w:t xml:space="preserve"> din </w:t>
      </w:r>
      <w:proofErr w:type="spellStart"/>
      <w:r w:rsidRPr="00ED03F3">
        <w:rPr>
          <w:rFonts w:ascii="Times New Roman" w:hAnsi="Times New Roman" w:cs="Times New Roman"/>
          <w:sz w:val="28"/>
          <w:szCs w:val="28"/>
          <w:lang w:val="en-US"/>
        </w:rPr>
        <w:t>Republica</w:t>
      </w:r>
      <w:proofErr w:type="spellEnd"/>
      <w:r w:rsidRPr="00ED03F3">
        <w:rPr>
          <w:rFonts w:ascii="Times New Roman" w:hAnsi="Times New Roman" w:cs="Times New Roman"/>
          <w:sz w:val="28"/>
          <w:szCs w:val="28"/>
          <w:lang w:val="en-US"/>
        </w:rPr>
        <w:t xml:space="preserve"> Moldova, </w:t>
      </w:r>
      <w:proofErr w:type="spellStart"/>
      <w:r w:rsidRPr="00ED03F3">
        <w:rPr>
          <w:rFonts w:ascii="Times New Roman" w:hAnsi="Times New Roman" w:cs="Times New Roman"/>
          <w:sz w:val="28"/>
          <w:szCs w:val="28"/>
          <w:lang w:val="en-US"/>
        </w:rPr>
        <w:t>în</w:t>
      </w:r>
      <w:proofErr w:type="spellEnd"/>
      <w:r w:rsidRPr="00ED03F3">
        <w:rPr>
          <w:rFonts w:ascii="Times New Roman" w:hAnsi="Times New Roman" w:cs="Times New Roman"/>
          <w:sz w:val="28"/>
          <w:szCs w:val="28"/>
          <w:lang w:val="en-US"/>
        </w:rPr>
        <w:t xml:space="preserve"> </w:t>
      </w:r>
      <w:proofErr w:type="spellStart"/>
      <w:r w:rsidRPr="00ED03F3">
        <w:rPr>
          <w:rFonts w:ascii="Times New Roman" w:hAnsi="Times New Roman" w:cs="Times New Roman"/>
          <w:sz w:val="28"/>
          <w:szCs w:val="28"/>
          <w:lang w:val="en-US"/>
        </w:rPr>
        <w:t>temeiul</w:t>
      </w:r>
      <w:proofErr w:type="spellEnd"/>
      <w:r w:rsidRPr="00ED03F3">
        <w:rPr>
          <w:rFonts w:ascii="Times New Roman" w:hAnsi="Times New Roman" w:cs="Times New Roman"/>
          <w:sz w:val="28"/>
          <w:szCs w:val="28"/>
          <w:lang w:val="en-US"/>
        </w:rPr>
        <w:t xml:space="preserve"> </w:t>
      </w:r>
      <w:proofErr w:type="spellStart"/>
      <w:r w:rsidRPr="00ED03F3">
        <w:rPr>
          <w:rFonts w:ascii="Times New Roman" w:hAnsi="Times New Roman" w:cs="Times New Roman"/>
          <w:sz w:val="28"/>
          <w:szCs w:val="28"/>
          <w:lang w:val="en-US"/>
        </w:rPr>
        <w:t>unui</w:t>
      </w:r>
      <w:proofErr w:type="spellEnd"/>
      <w:r w:rsidRPr="00ED03F3">
        <w:rPr>
          <w:rFonts w:ascii="Times New Roman" w:hAnsi="Times New Roman" w:cs="Times New Roman"/>
          <w:sz w:val="28"/>
          <w:szCs w:val="28"/>
          <w:lang w:val="en-US"/>
        </w:rPr>
        <w:t xml:space="preserve"> </w:t>
      </w:r>
      <w:proofErr w:type="spellStart"/>
      <w:r w:rsidRPr="00ED03F3">
        <w:rPr>
          <w:rFonts w:ascii="Times New Roman" w:hAnsi="Times New Roman" w:cs="Times New Roman"/>
          <w:sz w:val="28"/>
          <w:szCs w:val="28"/>
          <w:lang w:val="en-US"/>
        </w:rPr>
        <w:t>ordin</w:t>
      </w:r>
      <w:proofErr w:type="spellEnd"/>
      <w:r w:rsidRPr="00ED03F3">
        <w:rPr>
          <w:rFonts w:ascii="Times New Roman" w:hAnsi="Times New Roman" w:cs="Times New Roman"/>
          <w:sz w:val="28"/>
          <w:szCs w:val="28"/>
          <w:lang w:val="en-US"/>
        </w:rPr>
        <w:t xml:space="preserve"> al </w:t>
      </w:r>
      <w:proofErr w:type="spellStart"/>
      <w:r w:rsidRPr="00ED03F3">
        <w:rPr>
          <w:rFonts w:ascii="Times New Roman" w:hAnsi="Times New Roman" w:cs="Times New Roman"/>
          <w:sz w:val="28"/>
          <w:szCs w:val="28"/>
          <w:lang w:val="en-US"/>
        </w:rPr>
        <w:t>ministrului</w:t>
      </w:r>
      <w:proofErr w:type="spellEnd"/>
      <w:r w:rsidRPr="00ED03F3">
        <w:rPr>
          <w:rFonts w:ascii="Times New Roman" w:hAnsi="Times New Roman" w:cs="Times New Roman"/>
          <w:sz w:val="28"/>
          <w:szCs w:val="28"/>
          <w:lang w:val="en-US"/>
        </w:rPr>
        <w:t xml:space="preserve"> </w:t>
      </w:r>
      <w:proofErr w:type="spellStart"/>
      <w:r w:rsidRPr="00ED03F3">
        <w:rPr>
          <w:rFonts w:ascii="Times New Roman" w:hAnsi="Times New Roman" w:cs="Times New Roman"/>
          <w:sz w:val="28"/>
          <w:szCs w:val="28"/>
          <w:lang w:val="en-US"/>
        </w:rPr>
        <w:t>afacerilor</w:t>
      </w:r>
      <w:proofErr w:type="spellEnd"/>
      <w:r w:rsidRPr="00ED03F3">
        <w:rPr>
          <w:rFonts w:ascii="Times New Roman" w:hAnsi="Times New Roman" w:cs="Times New Roman"/>
          <w:sz w:val="28"/>
          <w:szCs w:val="28"/>
          <w:lang w:val="en-US"/>
        </w:rPr>
        <w:t xml:space="preserve"> interne, al </w:t>
      </w:r>
      <w:proofErr w:type="spellStart"/>
      <w:r w:rsidRPr="00ED03F3">
        <w:rPr>
          <w:rFonts w:ascii="Times New Roman" w:hAnsi="Times New Roman" w:cs="Times New Roman"/>
          <w:sz w:val="28"/>
          <w:szCs w:val="28"/>
          <w:lang w:val="en-US"/>
        </w:rPr>
        <w:t>angajatorului</w:t>
      </w:r>
      <w:proofErr w:type="spellEnd"/>
      <w:r w:rsidRPr="00ED03F3">
        <w:rPr>
          <w:rFonts w:ascii="Times New Roman" w:hAnsi="Times New Roman" w:cs="Times New Roman"/>
          <w:sz w:val="28"/>
          <w:szCs w:val="28"/>
          <w:lang w:val="en-US"/>
        </w:rPr>
        <w:t xml:space="preserve"> </w:t>
      </w:r>
      <w:proofErr w:type="spellStart"/>
      <w:r w:rsidRPr="00ED03F3">
        <w:rPr>
          <w:rFonts w:ascii="Times New Roman" w:hAnsi="Times New Roman" w:cs="Times New Roman"/>
          <w:sz w:val="28"/>
          <w:szCs w:val="28"/>
          <w:lang w:val="en-US"/>
        </w:rPr>
        <w:t>sau</w:t>
      </w:r>
      <w:proofErr w:type="spellEnd"/>
      <w:r w:rsidRPr="00ED03F3">
        <w:rPr>
          <w:rFonts w:ascii="Times New Roman" w:hAnsi="Times New Roman" w:cs="Times New Roman"/>
          <w:sz w:val="28"/>
          <w:szCs w:val="28"/>
          <w:lang w:val="en-US"/>
        </w:rPr>
        <w:t xml:space="preserve"> al </w:t>
      </w:r>
      <w:proofErr w:type="spellStart"/>
      <w:r w:rsidRPr="00ED03F3">
        <w:rPr>
          <w:rFonts w:ascii="Times New Roman" w:hAnsi="Times New Roman" w:cs="Times New Roman"/>
          <w:sz w:val="28"/>
          <w:szCs w:val="28"/>
          <w:lang w:val="en-US"/>
        </w:rPr>
        <w:t>persoanei</w:t>
      </w:r>
      <w:proofErr w:type="spellEnd"/>
      <w:r w:rsidRPr="00ED03F3">
        <w:rPr>
          <w:rFonts w:ascii="Times New Roman" w:hAnsi="Times New Roman" w:cs="Times New Roman"/>
          <w:sz w:val="28"/>
          <w:szCs w:val="28"/>
          <w:lang w:val="en-US"/>
        </w:rPr>
        <w:t xml:space="preserve"> </w:t>
      </w:r>
      <w:proofErr w:type="spellStart"/>
      <w:r w:rsidRPr="00ED03F3">
        <w:rPr>
          <w:rFonts w:ascii="Times New Roman" w:hAnsi="Times New Roman" w:cs="Times New Roman"/>
          <w:sz w:val="28"/>
          <w:szCs w:val="28"/>
          <w:lang w:val="en-US"/>
        </w:rPr>
        <w:t>împuternicite</w:t>
      </w:r>
      <w:proofErr w:type="spellEnd"/>
      <w:r w:rsidRPr="00ED03F3">
        <w:rPr>
          <w:rFonts w:ascii="Times New Roman" w:hAnsi="Times New Roman" w:cs="Times New Roman"/>
          <w:sz w:val="28"/>
          <w:szCs w:val="28"/>
          <w:lang w:val="en-US"/>
        </w:rPr>
        <w:t xml:space="preserve"> de </w:t>
      </w:r>
      <w:proofErr w:type="spellStart"/>
      <w:r w:rsidRPr="00ED03F3">
        <w:rPr>
          <w:rFonts w:ascii="Times New Roman" w:hAnsi="Times New Roman" w:cs="Times New Roman"/>
          <w:sz w:val="28"/>
          <w:szCs w:val="28"/>
          <w:lang w:val="en-US"/>
        </w:rPr>
        <w:t>către</w:t>
      </w:r>
      <w:proofErr w:type="spellEnd"/>
      <w:r w:rsidRPr="00ED03F3">
        <w:rPr>
          <w:rFonts w:ascii="Times New Roman" w:hAnsi="Times New Roman" w:cs="Times New Roman"/>
          <w:sz w:val="28"/>
          <w:szCs w:val="28"/>
          <w:lang w:val="en-US"/>
        </w:rPr>
        <w:t xml:space="preserve"> </w:t>
      </w:r>
      <w:proofErr w:type="spellStart"/>
      <w:r w:rsidRPr="00ED03F3">
        <w:rPr>
          <w:rFonts w:ascii="Times New Roman" w:hAnsi="Times New Roman" w:cs="Times New Roman"/>
          <w:sz w:val="28"/>
          <w:szCs w:val="28"/>
          <w:lang w:val="en-US"/>
        </w:rPr>
        <w:t>acesta</w:t>
      </w:r>
      <w:proofErr w:type="spellEnd"/>
      <w:proofErr w:type="gramStart"/>
      <w:r w:rsidRPr="00ED03F3">
        <w:rPr>
          <w:rFonts w:ascii="Times New Roman" w:hAnsi="Times New Roman" w:cs="Times New Roman"/>
          <w:sz w:val="28"/>
          <w:szCs w:val="28"/>
          <w:lang w:val="en-US"/>
        </w:rPr>
        <w:t>;</w:t>
      </w:r>
      <w:proofErr w:type="gramEnd"/>
      <w:r w:rsidRPr="00ED03F3">
        <w:rPr>
          <w:rFonts w:ascii="Times New Roman" w:hAnsi="Times New Roman" w:cs="Times New Roman"/>
          <w:sz w:val="28"/>
          <w:szCs w:val="28"/>
          <w:lang w:val="en-US"/>
        </w:rPr>
        <w:t xml:space="preserve"> </w:t>
      </w:r>
    </w:p>
    <w:p w:rsidR="00C772E9" w:rsidRDefault="00C772E9" w:rsidP="00C772E9">
      <w:pPr>
        <w:spacing w:after="0" w:line="0" w:lineRule="atLeast"/>
        <w:ind w:left="708" w:firstLine="424"/>
        <w:jc w:val="both"/>
        <w:rPr>
          <w:rFonts w:ascii="Times New Roman" w:hAnsi="Times New Roman" w:cs="Times New Roman"/>
          <w:sz w:val="28"/>
          <w:szCs w:val="28"/>
          <w:lang w:val="en-US"/>
        </w:rPr>
      </w:pPr>
      <w:r w:rsidRPr="00ED03F3">
        <w:rPr>
          <w:rFonts w:ascii="Times New Roman" w:hAnsi="Times New Roman" w:cs="Times New Roman"/>
          <w:sz w:val="28"/>
          <w:szCs w:val="28"/>
          <w:lang w:val="en-US"/>
        </w:rPr>
        <w:t xml:space="preserve">- </w:t>
      </w:r>
      <w:r>
        <w:rPr>
          <w:rFonts w:ascii="Times New Roman" w:hAnsi="Times New Roman" w:cs="Times New Roman"/>
          <w:sz w:val="28"/>
          <w:szCs w:val="28"/>
          <w:lang w:val="en-US"/>
        </w:rPr>
        <w:tab/>
      </w:r>
      <w:proofErr w:type="spellStart"/>
      <w:r w:rsidRPr="00ED03F3">
        <w:rPr>
          <w:rFonts w:ascii="Times New Roman" w:hAnsi="Times New Roman" w:cs="Times New Roman"/>
          <w:sz w:val="28"/>
          <w:szCs w:val="28"/>
          <w:lang w:val="en-US"/>
        </w:rPr>
        <w:t>Dacă</w:t>
      </w:r>
      <w:proofErr w:type="spellEnd"/>
      <w:r w:rsidRPr="00ED03F3">
        <w:rPr>
          <w:rFonts w:ascii="Times New Roman" w:hAnsi="Times New Roman" w:cs="Times New Roman"/>
          <w:sz w:val="28"/>
          <w:szCs w:val="28"/>
          <w:lang w:val="en-US"/>
        </w:rPr>
        <w:t xml:space="preserve"> </w:t>
      </w:r>
      <w:proofErr w:type="spellStart"/>
      <w:r w:rsidRPr="00ED03F3">
        <w:rPr>
          <w:rFonts w:ascii="Times New Roman" w:hAnsi="Times New Roman" w:cs="Times New Roman"/>
          <w:sz w:val="28"/>
          <w:szCs w:val="28"/>
          <w:lang w:val="en-US"/>
        </w:rPr>
        <w:t>salarizarea</w:t>
      </w:r>
      <w:proofErr w:type="spellEnd"/>
      <w:r w:rsidRPr="00ED03F3">
        <w:rPr>
          <w:rFonts w:ascii="Times New Roman" w:hAnsi="Times New Roman" w:cs="Times New Roman"/>
          <w:sz w:val="28"/>
          <w:szCs w:val="28"/>
          <w:lang w:val="en-US"/>
        </w:rPr>
        <w:t xml:space="preserve"> </w:t>
      </w:r>
      <w:proofErr w:type="spellStart"/>
      <w:r w:rsidRPr="00ED03F3">
        <w:rPr>
          <w:rFonts w:ascii="Times New Roman" w:hAnsi="Times New Roman" w:cs="Times New Roman"/>
          <w:sz w:val="28"/>
          <w:szCs w:val="28"/>
          <w:lang w:val="en-US"/>
        </w:rPr>
        <w:t>pentru</w:t>
      </w:r>
      <w:proofErr w:type="spellEnd"/>
      <w:r w:rsidRPr="00ED03F3">
        <w:rPr>
          <w:rFonts w:ascii="Times New Roman" w:hAnsi="Times New Roman" w:cs="Times New Roman"/>
          <w:sz w:val="28"/>
          <w:szCs w:val="28"/>
          <w:lang w:val="en-US"/>
        </w:rPr>
        <w:t xml:space="preserve"> </w:t>
      </w:r>
      <w:proofErr w:type="spellStart"/>
      <w:r w:rsidRPr="00ED03F3">
        <w:rPr>
          <w:rFonts w:ascii="Times New Roman" w:hAnsi="Times New Roman" w:cs="Times New Roman"/>
          <w:sz w:val="28"/>
          <w:szCs w:val="28"/>
          <w:lang w:val="en-US"/>
        </w:rPr>
        <w:t>funcţia</w:t>
      </w:r>
      <w:proofErr w:type="spellEnd"/>
      <w:r w:rsidRPr="00ED03F3">
        <w:rPr>
          <w:rFonts w:ascii="Times New Roman" w:hAnsi="Times New Roman" w:cs="Times New Roman"/>
          <w:sz w:val="28"/>
          <w:szCs w:val="28"/>
          <w:lang w:val="en-US"/>
        </w:rPr>
        <w:t xml:space="preserve"> </w:t>
      </w:r>
      <w:proofErr w:type="spellStart"/>
      <w:r w:rsidRPr="00ED03F3">
        <w:rPr>
          <w:rFonts w:ascii="Times New Roman" w:hAnsi="Times New Roman" w:cs="Times New Roman"/>
          <w:sz w:val="28"/>
          <w:szCs w:val="28"/>
          <w:lang w:val="en-US"/>
        </w:rPr>
        <w:t>în</w:t>
      </w:r>
      <w:proofErr w:type="spellEnd"/>
      <w:r w:rsidRPr="00ED03F3">
        <w:rPr>
          <w:rFonts w:ascii="Times New Roman" w:hAnsi="Times New Roman" w:cs="Times New Roman"/>
          <w:sz w:val="28"/>
          <w:szCs w:val="28"/>
          <w:lang w:val="en-US"/>
        </w:rPr>
        <w:t xml:space="preserve"> care </w:t>
      </w:r>
      <w:proofErr w:type="spellStart"/>
      <w:proofErr w:type="gramStart"/>
      <w:r w:rsidRPr="00ED03F3">
        <w:rPr>
          <w:rFonts w:ascii="Times New Roman" w:hAnsi="Times New Roman" w:cs="Times New Roman"/>
          <w:sz w:val="28"/>
          <w:szCs w:val="28"/>
          <w:lang w:val="en-US"/>
        </w:rPr>
        <w:t>este</w:t>
      </w:r>
      <w:proofErr w:type="spellEnd"/>
      <w:proofErr w:type="gramEnd"/>
      <w:r w:rsidRPr="00ED03F3">
        <w:rPr>
          <w:rFonts w:ascii="Times New Roman" w:hAnsi="Times New Roman" w:cs="Times New Roman"/>
          <w:sz w:val="28"/>
          <w:szCs w:val="28"/>
          <w:lang w:val="en-US"/>
        </w:rPr>
        <w:t xml:space="preserve"> </w:t>
      </w:r>
      <w:proofErr w:type="spellStart"/>
      <w:r w:rsidRPr="00ED03F3">
        <w:rPr>
          <w:rFonts w:ascii="Times New Roman" w:hAnsi="Times New Roman" w:cs="Times New Roman"/>
          <w:sz w:val="28"/>
          <w:szCs w:val="28"/>
          <w:lang w:val="en-US"/>
        </w:rPr>
        <w:t>detaşat</w:t>
      </w:r>
      <w:proofErr w:type="spellEnd"/>
      <w:r w:rsidRPr="00ED03F3">
        <w:rPr>
          <w:rFonts w:ascii="Times New Roman" w:hAnsi="Times New Roman" w:cs="Times New Roman"/>
          <w:sz w:val="28"/>
          <w:szCs w:val="28"/>
          <w:lang w:val="en-US"/>
        </w:rPr>
        <w:t xml:space="preserve"> </w:t>
      </w:r>
      <w:proofErr w:type="spellStart"/>
      <w:r w:rsidRPr="00ED03F3">
        <w:rPr>
          <w:rFonts w:ascii="Times New Roman" w:hAnsi="Times New Roman" w:cs="Times New Roman"/>
          <w:sz w:val="28"/>
          <w:szCs w:val="28"/>
          <w:lang w:val="en-US"/>
        </w:rPr>
        <w:t>funcţionarul</w:t>
      </w:r>
      <w:proofErr w:type="spellEnd"/>
      <w:r w:rsidRPr="00ED03F3">
        <w:rPr>
          <w:rFonts w:ascii="Times New Roman" w:hAnsi="Times New Roman" w:cs="Times New Roman"/>
          <w:sz w:val="28"/>
          <w:szCs w:val="28"/>
          <w:lang w:val="en-US"/>
        </w:rPr>
        <w:t xml:space="preserve"> public cu </w:t>
      </w:r>
      <w:proofErr w:type="spellStart"/>
      <w:r w:rsidRPr="00ED03F3">
        <w:rPr>
          <w:rFonts w:ascii="Times New Roman" w:hAnsi="Times New Roman" w:cs="Times New Roman"/>
          <w:sz w:val="28"/>
          <w:szCs w:val="28"/>
          <w:lang w:val="en-US"/>
        </w:rPr>
        <w:t>statut</w:t>
      </w:r>
      <w:proofErr w:type="spellEnd"/>
      <w:r w:rsidRPr="00ED03F3">
        <w:rPr>
          <w:rFonts w:ascii="Times New Roman" w:hAnsi="Times New Roman" w:cs="Times New Roman"/>
          <w:sz w:val="28"/>
          <w:szCs w:val="28"/>
          <w:lang w:val="en-US"/>
        </w:rPr>
        <w:t xml:space="preserve"> special </w:t>
      </w:r>
      <w:proofErr w:type="spellStart"/>
      <w:r w:rsidRPr="00ED03F3">
        <w:rPr>
          <w:rFonts w:ascii="Times New Roman" w:hAnsi="Times New Roman" w:cs="Times New Roman"/>
          <w:sz w:val="28"/>
          <w:szCs w:val="28"/>
          <w:lang w:val="en-US"/>
        </w:rPr>
        <w:t>diferă</w:t>
      </w:r>
      <w:proofErr w:type="spellEnd"/>
      <w:r w:rsidRPr="00ED03F3">
        <w:rPr>
          <w:rFonts w:ascii="Times New Roman" w:hAnsi="Times New Roman" w:cs="Times New Roman"/>
          <w:sz w:val="28"/>
          <w:szCs w:val="28"/>
          <w:lang w:val="en-US"/>
        </w:rPr>
        <w:t xml:space="preserve"> de </w:t>
      </w:r>
      <w:proofErr w:type="spellStart"/>
      <w:r w:rsidRPr="00ED03F3">
        <w:rPr>
          <w:rFonts w:ascii="Times New Roman" w:hAnsi="Times New Roman" w:cs="Times New Roman"/>
          <w:sz w:val="28"/>
          <w:szCs w:val="28"/>
          <w:lang w:val="en-US"/>
        </w:rPr>
        <w:t>cea</w:t>
      </w:r>
      <w:proofErr w:type="spellEnd"/>
      <w:r w:rsidRPr="00ED03F3">
        <w:rPr>
          <w:rFonts w:ascii="Times New Roman" w:hAnsi="Times New Roman" w:cs="Times New Roman"/>
          <w:sz w:val="28"/>
          <w:szCs w:val="28"/>
          <w:lang w:val="en-US"/>
        </w:rPr>
        <w:t xml:space="preserve"> de la </w:t>
      </w:r>
      <w:proofErr w:type="spellStart"/>
      <w:r w:rsidRPr="00ED03F3">
        <w:rPr>
          <w:rFonts w:ascii="Times New Roman" w:hAnsi="Times New Roman" w:cs="Times New Roman"/>
          <w:sz w:val="28"/>
          <w:szCs w:val="28"/>
          <w:lang w:val="en-US"/>
        </w:rPr>
        <w:t>locul</w:t>
      </w:r>
      <w:proofErr w:type="spellEnd"/>
      <w:r w:rsidRPr="00ED03F3">
        <w:rPr>
          <w:rFonts w:ascii="Times New Roman" w:hAnsi="Times New Roman" w:cs="Times New Roman"/>
          <w:sz w:val="28"/>
          <w:szCs w:val="28"/>
          <w:lang w:val="en-US"/>
        </w:rPr>
        <w:t xml:space="preserve"> de </w:t>
      </w:r>
      <w:proofErr w:type="spellStart"/>
      <w:r w:rsidRPr="00ED03F3">
        <w:rPr>
          <w:rFonts w:ascii="Times New Roman" w:hAnsi="Times New Roman" w:cs="Times New Roman"/>
          <w:sz w:val="28"/>
          <w:szCs w:val="28"/>
          <w:lang w:val="en-US"/>
        </w:rPr>
        <w:t>muncă</w:t>
      </w:r>
      <w:proofErr w:type="spellEnd"/>
      <w:r w:rsidRPr="00ED03F3">
        <w:rPr>
          <w:rFonts w:ascii="Times New Roman" w:hAnsi="Times New Roman" w:cs="Times New Roman"/>
          <w:sz w:val="28"/>
          <w:szCs w:val="28"/>
          <w:lang w:val="en-US"/>
        </w:rPr>
        <w:t xml:space="preserve"> de </w:t>
      </w:r>
      <w:proofErr w:type="spellStart"/>
      <w:r w:rsidRPr="00ED03F3">
        <w:rPr>
          <w:rFonts w:ascii="Times New Roman" w:hAnsi="Times New Roman" w:cs="Times New Roman"/>
          <w:sz w:val="28"/>
          <w:szCs w:val="28"/>
          <w:lang w:val="en-US"/>
        </w:rPr>
        <w:t>bază</w:t>
      </w:r>
      <w:proofErr w:type="spellEnd"/>
      <w:r w:rsidRPr="00ED03F3">
        <w:rPr>
          <w:rFonts w:ascii="Times New Roman" w:hAnsi="Times New Roman" w:cs="Times New Roman"/>
          <w:sz w:val="28"/>
          <w:szCs w:val="28"/>
          <w:lang w:val="en-US"/>
        </w:rPr>
        <w:t xml:space="preserve">, </w:t>
      </w:r>
      <w:proofErr w:type="spellStart"/>
      <w:r w:rsidRPr="00ED03F3">
        <w:rPr>
          <w:rFonts w:ascii="Times New Roman" w:hAnsi="Times New Roman" w:cs="Times New Roman"/>
          <w:sz w:val="28"/>
          <w:szCs w:val="28"/>
          <w:lang w:val="en-US"/>
        </w:rPr>
        <w:t>funcţionarul</w:t>
      </w:r>
      <w:proofErr w:type="spellEnd"/>
      <w:r w:rsidRPr="00ED03F3">
        <w:rPr>
          <w:rFonts w:ascii="Times New Roman" w:hAnsi="Times New Roman" w:cs="Times New Roman"/>
          <w:sz w:val="28"/>
          <w:szCs w:val="28"/>
          <w:lang w:val="en-US"/>
        </w:rPr>
        <w:t xml:space="preserve"> </w:t>
      </w:r>
      <w:proofErr w:type="spellStart"/>
      <w:r w:rsidRPr="00ED03F3">
        <w:rPr>
          <w:rFonts w:ascii="Times New Roman" w:hAnsi="Times New Roman" w:cs="Times New Roman"/>
          <w:sz w:val="28"/>
          <w:szCs w:val="28"/>
          <w:lang w:val="en-US"/>
        </w:rPr>
        <w:t>beneficiază</w:t>
      </w:r>
      <w:proofErr w:type="spellEnd"/>
      <w:r w:rsidRPr="00ED03F3">
        <w:rPr>
          <w:rFonts w:ascii="Times New Roman" w:hAnsi="Times New Roman" w:cs="Times New Roman"/>
          <w:sz w:val="28"/>
          <w:szCs w:val="28"/>
          <w:lang w:val="en-US"/>
        </w:rPr>
        <w:t xml:space="preserve"> de </w:t>
      </w:r>
      <w:proofErr w:type="spellStart"/>
      <w:r w:rsidRPr="00ED03F3">
        <w:rPr>
          <w:rFonts w:ascii="Times New Roman" w:hAnsi="Times New Roman" w:cs="Times New Roman"/>
          <w:sz w:val="28"/>
          <w:szCs w:val="28"/>
          <w:lang w:val="en-US"/>
        </w:rPr>
        <w:t>condiţiile</w:t>
      </w:r>
      <w:proofErr w:type="spellEnd"/>
      <w:r w:rsidRPr="00ED03F3">
        <w:rPr>
          <w:rFonts w:ascii="Times New Roman" w:hAnsi="Times New Roman" w:cs="Times New Roman"/>
          <w:sz w:val="28"/>
          <w:szCs w:val="28"/>
          <w:lang w:val="en-US"/>
        </w:rPr>
        <w:t xml:space="preserve"> </w:t>
      </w:r>
      <w:proofErr w:type="spellStart"/>
      <w:r w:rsidRPr="00ED03F3">
        <w:rPr>
          <w:rFonts w:ascii="Times New Roman" w:hAnsi="Times New Roman" w:cs="Times New Roman"/>
          <w:sz w:val="28"/>
          <w:szCs w:val="28"/>
          <w:lang w:val="en-US"/>
        </w:rPr>
        <w:t>cele</w:t>
      </w:r>
      <w:proofErr w:type="spellEnd"/>
      <w:r w:rsidRPr="00ED03F3">
        <w:rPr>
          <w:rFonts w:ascii="Times New Roman" w:hAnsi="Times New Roman" w:cs="Times New Roman"/>
          <w:sz w:val="28"/>
          <w:szCs w:val="28"/>
          <w:lang w:val="en-US"/>
        </w:rPr>
        <w:t xml:space="preserve"> </w:t>
      </w:r>
      <w:proofErr w:type="spellStart"/>
      <w:r w:rsidRPr="00ED03F3">
        <w:rPr>
          <w:rFonts w:ascii="Times New Roman" w:hAnsi="Times New Roman" w:cs="Times New Roman"/>
          <w:sz w:val="28"/>
          <w:szCs w:val="28"/>
          <w:lang w:val="en-US"/>
        </w:rPr>
        <w:t>mai</w:t>
      </w:r>
      <w:proofErr w:type="spellEnd"/>
      <w:r w:rsidRPr="00ED03F3">
        <w:rPr>
          <w:rFonts w:ascii="Times New Roman" w:hAnsi="Times New Roman" w:cs="Times New Roman"/>
          <w:sz w:val="28"/>
          <w:szCs w:val="28"/>
          <w:lang w:val="en-US"/>
        </w:rPr>
        <w:t xml:space="preserve"> </w:t>
      </w:r>
      <w:proofErr w:type="spellStart"/>
      <w:r w:rsidRPr="00ED03F3">
        <w:rPr>
          <w:rFonts w:ascii="Times New Roman" w:hAnsi="Times New Roman" w:cs="Times New Roman"/>
          <w:sz w:val="28"/>
          <w:szCs w:val="28"/>
          <w:lang w:val="en-US"/>
        </w:rPr>
        <w:t>avantajoase</w:t>
      </w:r>
      <w:proofErr w:type="spellEnd"/>
      <w:r w:rsidRPr="00ED03F3">
        <w:rPr>
          <w:rFonts w:ascii="Times New Roman" w:hAnsi="Times New Roman" w:cs="Times New Roman"/>
          <w:sz w:val="28"/>
          <w:szCs w:val="28"/>
          <w:lang w:val="en-US"/>
        </w:rPr>
        <w:t>.</w:t>
      </w:r>
    </w:p>
    <w:p w:rsidR="001303F3" w:rsidRPr="00B260A3" w:rsidRDefault="001303F3" w:rsidP="001303F3">
      <w:pPr>
        <w:spacing w:after="0" w:line="0" w:lineRule="atLeast"/>
        <w:ind w:firstLine="708"/>
        <w:jc w:val="both"/>
        <w:rPr>
          <w:rFonts w:ascii="Times New Roman" w:hAnsi="Times New Roman" w:cs="Times New Roman"/>
          <w:bCs/>
          <w:iCs/>
          <w:sz w:val="28"/>
          <w:szCs w:val="28"/>
          <w:lang w:val="ro-RO" w:eastAsia="x-none"/>
        </w:rPr>
      </w:pPr>
      <w:r w:rsidRPr="00B260A3">
        <w:rPr>
          <w:rFonts w:ascii="Times New Roman" w:hAnsi="Times New Roman" w:cs="Times New Roman"/>
          <w:b/>
          <w:bCs/>
          <w:i/>
          <w:iCs/>
          <w:sz w:val="28"/>
          <w:szCs w:val="28"/>
          <w:lang w:val="ro-RO" w:eastAsia="x-none"/>
        </w:rPr>
        <w:t>– domeniul supravegherii obiectivelor industrial periculoase –</w:t>
      </w:r>
      <w:r w:rsidRPr="00B260A3">
        <w:rPr>
          <w:rFonts w:ascii="Times New Roman" w:hAnsi="Times New Roman" w:cs="Times New Roman"/>
          <w:bCs/>
          <w:iCs/>
          <w:sz w:val="28"/>
          <w:szCs w:val="28"/>
          <w:lang w:val="ro-RO" w:eastAsia="x-none"/>
        </w:rPr>
        <w:t xml:space="preserve"> </w:t>
      </w:r>
    </w:p>
    <w:p w:rsidR="001303F3" w:rsidRPr="0083342A" w:rsidRDefault="001303F3" w:rsidP="001303F3">
      <w:pPr>
        <w:spacing w:after="0" w:line="0" w:lineRule="atLeast"/>
        <w:ind w:firstLine="708"/>
        <w:jc w:val="both"/>
        <w:rPr>
          <w:rFonts w:ascii="Times New Roman" w:hAnsi="Times New Roman" w:cs="Times New Roman"/>
          <w:bCs/>
          <w:iCs/>
          <w:sz w:val="28"/>
          <w:szCs w:val="28"/>
          <w:lang w:val="ro-RO" w:eastAsia="x-none"/>
        </w:rPr>
      </w:pPr>
      <w:r w:rsidRPr="00B260A3">
        <w:rPr>
          <w:rFonts w:ascii="Times New Roman" w:hAnsi="Times New Roman" w:cs="Times New Roman"/>
          <w:bCs/>
          <w:iCs/>
          <w:sz w:val="28"/>
          <w:szCs w:val="28"/>
          <w:lang w:val="ro-RO" w:eastAsia="x-none"/>
        </w:rPr>
        <w:t xml:space="preserve">La acest capitol controale planificate și inopinate nu au fost efectuate. Activitatea s-a axat pe examinarea adresărilor și a demersurilor parvenite, fiind examinate </w:t>
      </w:r>
      <w:r w:rsidRPr="00B260A3">
        <w:rPr>
          <w:rFonts w:ascii="Times New Roman" w:hAnsi="Times New Roman" w:cs="Times New Roman"/>
          <w:b/>
          <w:bCs/>
          <w:i/>
          <w:iCs/>
          <w:sz w:val="28"/>
          <w:szCs w:val="28"/>
          <w:lang w:val="ro-RO" w:eastAsia="x-none"/>
        </w:rPr>
        <w:t>10 demersuri</w:t>
      </w:r>
      <w:r w:rsidRPr="00B260A3">
        <w:rPr>
          <w:rFonts w:ascii="Times New Roman" w:hAnsi="Times New Roman" w:cs="Times New Roman"/>
          <w:bCs/>
          <w:iCs/>
          <w:sz w:val="28"/>
          <w:szCs w:val="28"/>
          <w:lang w:val="ro-RO" w:eastAsia="x-none"/>
        </w:rPr>
        <w:t xml:space="preserve">. Conform registrelor de </w:t>
      </w:r>
      <w:proofErr w:type="spellStart"/>
      <w:r w:rsidRPr="00B260A3">
        <w:rPr>
          <w:rFonts w:ascii="Times New Roman" w:hAnsi="Times New Roman" w:cs="Times New Roman"/>
          <w:bCs/>
          <w:iCs/>
          <w:sz w:val="28"/>
          <w:szCs w:val="28"/>
          <w:lang w:val="ro-RO" w:eastAsia="x-none"/>
        </w:rPr>
        <w:t>evidenţă</w:t>
      </w:r>
      <w:proofErr w:type="spellEnd"/>
      <w:r w:rsidRPr="00B260A3">
        <w:rPr>
          <w:rFonts w:ascii="Times New Roman" w:hAnsi="Times New Roman" w:cs="Times New Roman"/>
          <w:bCs/>
          <w:iCs/>
          <w:sz w:val="28"/>
          <w:szCs w:val="28"/>
          <w:lang w:val="ro-RO" w:eastAsia="x-none"/>
        </w:rPr>
        <w:t>, au</w:t>
      </w:r>
      <w:r w:rsidRPr="00FE4906">
        <w:rPr>
          <w:rFonts w:ascii="Times New Roman" w:hAnsi="Times New Roman" w:cs="Times New Roman"/>
          <w:bCs/>
          <w:iCs/>
          <w:sz w:val="28"/>
          <w:szCs w:val="28"/>
          <w:lang w:val="ro-RO" w:eastAsia="x-none"/>
        </w:rPr>
        <w:t xml:space="preserve"> fost înregistrate și luate la evidență </w:t>
      </w:r>
      <w:r w:rsidRPr="00FE4906">
        <w:rPr>
          <w:rFonts w:ascii="Times New Roman" w:hAnsi="Times New Roman" w:cs="Times New Roman"/>
          <w:b/>
          <w:bCs/>
          <w:i/>
          <w:iCs/>
          <w:sz w:val="28"/>
          <w:szCs w:val="28"/>
          <w:lang w:val="ro-RO" w:eastAsia="x-none"/>
        </w:rPr>
        <w:t xml:space="preserve">72 obiecte industrial periculoase (OIP) </w:t>
      </w:r>
      <w:r w:rsidRPr="00FE4906">
        <w:rPr>
          <w:rFonts w:ascii="Times New Roman" w:hAnsi="Times New Roman" w:cs="Times New Roman"/>
          <w:bCs/>
          <w:iCs/>
          <w:sz w:val="28"/>
          <w:szCs w:val="28"/>
          <w:lang w:val="ro-RO" w:eastAsia="x-none"/>
        </w:rPr>
        <w:t xml:space="preserve">sau instalații tehnice, </w:t>
      </w:r>
      <w:r>
        <w:rPr>
          <w:rFonts w:ascii="Times New Roman" w:hAnsi="Times New Roman" w:cs="Times New Roman"/>
          <w:bCs/>
          <w:iCs/>
          <w:sz w:val="28"/>
          <w:szCs w:val="28"/>
          <w:lang w:val="ro-RO" w:eastAsia="x-none"/>
        </w:rPr>
        <w:t xml:space="preserve">au fost </w:t>
      </w:r>
      <w:r w:rsidRPr="00FE4906">
        <w:rPr>
          <w:rFonts w:ascii="Times New Roman" w:hAnsi="Times New Roman" w:cs="Times New Roman"/>
          <w:bCs/>
          <w:iCs/>
          <w:sz w:val="28"/>
          <w:szCs w:val="28"/>
          <w:lang w:val="ro-RO" w:eastAsia="x-none"/>
        </w:rPr>
        <w:t>scoase de la evidență</w:t>
      </w:r>
      <w:r w:rsidRPr="00FE4906">
        <w:rPr>
          <w:rFonts w:ascii="Times New Roman" w:hAnsi="Times New Roman" w:cs="Times New Roman"/>
          <w:b/>
          <w:bCs/>
          <w:i/>
          <w:iCs/>
          <w:sz w:val="28"/>
          <w:szCs w:val="28"/>
          <w:lang w:val="ro-RO" w:eastAsia="x-none"/>
        </w:rPr>
        <w:t xml:space="preserve"> – 63 OIP.</w:t>
      </w:r>
      <w:r w:rsidRPr="00FE4906">
        <w:rPr>
          <w:rFonts w:ascii="Times New Roman" w:hAnsi="Times New Roman" w:cs="Times New Roman"/>
          <w:bCs/>
          <w:iCs/>
          <w:sz w:val="28"/>
          <w:szCs w:val="28"/>
          <w:lang w:val="ro-RO" w:eastAsia="x-none"/>
        </w:rPr>
        <w:t xml:space="preserve"> A fost înregistrată </w:t>
      </w:r>
      <w:r w:rsidRPr="00FE4906">
        <w:rPr>
          <w:rFonts w:ascii="Times New Roman" w:hAnsi="Times New Roman" w:cs="Times New Roman"/>
          <w:b/>
          <w:bCs/>
          <w:i/>
          <w:iCs/>
          <w:sz w:val="28"/>
          <w:szCs w:val="28"/>
          <w:lang w:val="ro-RO" w:eastAsia="x-none"/>
        </w:rPr>
        <w:t>documentația de proiect la 104 OIP</w:t>
      </w:r>
      <w:r w:rsidRPr="00FE4906">
        <w:rPr>
          <w:rFonts w:ascii="Times New Roman" w:hAnsi="Times New Roman" w:cs="Times New Roman"/>
          <w:bCs/>
          <w:iCs/>
          <w:sz w:val="28"/>
          <w:szCs w:val="28"/>
          <w:lang w:val="ro-RO" w:eastAsia="x-none"/>
        </w:rPr>
        <w:t xml:space="preserve">, iar la </w:t>
      </w:r>
      <w:r w:rsidRPr="00FE4906">
        <w:rPr>
          <w:rFonts w:ascii="Times New Roman" w:hAnsi="Times New Roman" w:cs="Times New Roman"/>
          <w:b/>
          <w:bCs/>
          <w:i/>
          <w:iCs/>
          <w:sz w:val="28"/>
          <w:szCs w:val="28"/>
          <w:lang w:val="ro-RO" w:eastAsia="x-none"/>
        </w:rPr>
        <w:t>3 OIP</w:t>
      </w:r>
      <w:r w:rsidRPr="00FE4906">
        <w:rPr>
          <w:rFonts w:ascii="Times New Roman" w:hAnsi="Times New Roman" w:cs="Times New Roman"/>
          <w:bCs/>
          <w:iCs/>
          <w:sz w:val="28"/>
          <w:szCs w:val="28"/>
          <w:lang w:val="ro-RO" w:eastAsia="x-none"/>
        </w:rPr>
        <w:t xml:space="preserve"> documentația a fost elaborată cu încălcări </w:t>
      </w:r>
      <w:r>
        <w:rPr>
          <w:rFonts w:ascii="Times New Roman" w:hAnsi="Times New Roman" w:cs="Times New Roman"/>
          <w:bCs/>
          <w:iCs/>
          <w:sz w:val="28"/>
          <w:szCs w:val="28"/>
          <w:lang w:val="ro-RO" w:eastAsia="x-none"/>
        </w:rPr>
        <w:t xml:space="preserve">din care motiv a fost </w:t>
      </w:r>
      <w:r w:rsidRPr="00FE4906">
        <w:rPr>
          <w:rFonts w:ascii="Times New Roman" w:hAnsi="Times New Roman" w:cs="Times New Roman"/>
          <w:bCs/>
          <w:iCs/>
          <w:sz w:val="28"/>
          <w:szCs w:val="28"/>
          <w:lang w:val="ro-RO" w:eastAsia="x-none"/>
        </w:rPr>
        <w:t>refuzat</w:t>
      </w:r>
      <w:r>
        <w:rPr>
          <w:rFonts w:ascii="Times New Roman" w:hAnsi="Times New Roman" w:cs="Times New Roman"/>
          <w:bCs/>
          <w:iCs/>
          <w:sz w:val="28"/>
          <w:szCs w:val="28"/>
          <w:lang w:val="ro-RO" w:eastAsia="x-none"/>
        </w:rPr>
        <w:t>ă</w:t>
      </w:r>
      <w:r w:rsidRPr="00FE4906">
        <w:rPr>
          <w:rFonts w:ascii="Times New Roman" w:hAnsi="Times New Roman" w:cs="Times New Roman"/>
          <w:bCs/>
          <w:iCs/>
          <w:sz w:val="28"/>
          <w:szCs w:val="28"/>
          <w:lang w:val="ro-RO" w:eastAsia="x-none"/>
        </w:rPr>
        <w:t xml:space="preserve"> înregistrarea. Inspectorii </w:t>
      </w:r>
      <w:r>
        <w:rPr>
          <w:rFonts w:ascii="Times New Roman" w:hAnsi="Times New Roman" w:cs="Times New Roman"/>
          <w:bCs/>
          <w:iCs/>
          <w:sz w:val="28"/>
          <w:szCs w:val="28"/>
          <w:lang w:val="ro-RO" w:eastAsia="x-none"/>
        </w:rPr>
        <w:t xml:space="preserve">Agenției </w:t>
      </w:r>
      <w:r w:rsidRPr="00FE4906">
        <w:rPr>
          <w:rFonts w:ascii="Times New Roman" w:hAnsi="Times New Roman" w:cs="Times New Roman"/>
          <w:bCs/>
          <w:iCs/>
          <w:sz w:val="28"/>
          <w:szCs w:val="28"/>
          <w:lang w:val="ro-RO" w:eastAsia="x-none"/>
        </w:rPr>
        <w:t xml:space="preserve">au participat la </w:t>
      </w:r>
      <w:r w:rsidRPr="00FE4906">
        <w:rPr>
          <w:rFonts w:ascii="Times New Roman" w:hAnsi="Times New Roman" w:cs="Times New Roman"/>
          <w:b/>
          <w:bCs/>
          <w:i/>
          <w:iCs/>
          <w:sz w:val="28"/>
          <w:szCs w:val="28"/>
          <w:lang w:val="ro-RO" w:eastAsia="x-none"/>
        </w:rPr>
        <w:t xml:space="preserve">70 comisii de atestare </w:t>
      </w:r>
      <w:r w:rsidRPr="00FE4906">
        <w:rPr>
          <w:rFonts w:ascii="Times New Roman" w:hAnsi="Times New Roman" w:cs="Times New Roman"/>
          <w:bCs/>
          <w:iCs/>
          <w:sz w:val="28"/>
          <w:szCs w:val="28"/>
          <w:lang w:val="ro-RO" w:eastAsia="x-none"/>
        </w:rPr>
        <w:t>a specialiștilor și muncitorilor, fiind atestate</w:t>
      </w:r>
      <w:r w:rsidRPr="00FE4906">
        <w:rPr>
          <w:rFonts w:ascii="Times New Roman" w:hAnsi="Times New Roman" w:cs="Times New Roman"/>
          <w:b/>
          <w:bCs/>
          <w:i/>
          <w:iCs/>
          <w:sz w:val="28"/>
          <w:szCs w:val="28"/>
          <w:lang w:val="ro-RO" w:eastAsia="x-none"/>
        </w:rPr>
        <w:t xml:space="preserve"> 1</w:t>
      </w:r>
      <w:r>
        <w:rPr>
          <w:rFonts w:ascii="Times New Roman" w:hAnsi="Times New Roman" w:cs="Times New Roman"/>
          <w:b/>
          <w:bCs/>
          <w:i/>
          <w:iCs/>
          <w:sz w:val="28"/>
          <w:szCs w:val="28"/>
          <w:lang w:val="ro-RO" w:eastAsia="x-none"/>
        </w:rPr>
        <w:t xml:space="preserve"> </w:t>
      </w:r>
      <w:r w:rsidRPr="00FE4906">
        <w:rPr>
          <w:rFonts w:ascii="Times New Roman" w:hAnsi="Times New Roman" w:cs="Times New Roman"/>
          <w:b/>
          <w:bCs/>
          <w:i/>
          <w:iCs/>
          <w:sz w:val="28"/>
          <w:szCs w:val="28"/>
          <w:lang w:val="ro-RO" w:eastAsia="x-none"/>
        </w:rPr>
        <w:t>541 persoane</w:t>
      </w:r>
      <w:r w:rsidRPr="00FE4906">
        <w:rPr>
          <w:rFonts w:ascii="Times New Roman" w:hAnsi="Times New Roman" w:cs="Times New Roman"/>
          <w:bCs/>
          <w:iCs/>
          <w:sz w:val="28"/>
          <w:szCs w:val="28"/>
          <w:lang w:val="ro-RO" w:eastAsia="x-none"/>
        </w:rPr>
        <w:t xml:space="preserve">. În baza solicitărilor depuse, reprezentanții </w:t>
      </w:r>
      <w:proofErr w:type="spellStart"/>
      <w:r w:rsidRPr="00FE4906">
        <w:rPr>
          <w:rFonts w:ascii="Times New Roman" w:hAnsi="Times New Roman" w:cs="Times New Roman"/>
          <w:bCs/>
          <w:iCs/>
          <w:sz w:val="28"/>
          <w:szCs w:val="28"/>
          <w:lang w:val="ro-RO" w:eastAsia="x-none"/>
        </w:rPr>
        <w:lastRenderedPageBreak/>
        <w:t>Agenţiei</w:t>
      </w:r>
      <w:proofErr w:type="spellEnd"/>
      <w:r w:rsidRPr="00FE4906">
        <w:rPr>
          <w:rFonts w:ascii="Times New Roman" w:hAnsi="Times New Roman" w:cs="Times New Roman"/>
          <w:bCs/>
          <w:iCs/>
          <w:sz w:val="28"/>
          <w:szCs w:val="28"/>
          <w:lang w:val="ro-RO" w:eastAsia="x-none"/>
        </w:rPr>
        <w:t xml:space="preserve"> au participat la recepția a </w:t>
      </w:r>
      <w:r w:rsidRPr="00FE4906">
        <w:rPr>
          <w:rFonts w:ascii="Times New Roman" w:hAnsi="Times New Roman" w:cs="Times New Roman"/>
          <w:b/>
          <w:bCs/>
          <w:i/>
          <w:iCs/>
          <w:sz w:val="28"/>
          <w:szCs w:val="28"/>
          <w:lang w:val="ro-RO" w:eastAsia="x-none"/>
        </w:rPr>
        <w:t>48 de recepții</w:t>
      </w:r>
      <w:r w:rsidRPr="00FE4906">
        <w:rPr>
          <w:rFonts w:ascii="Times New Roman" w:hAnsi="Times New Roman" w:cs="Times New Roman"/>
          <w:bCs/>
          <w:iCs/>
          <w:sz w:val="28"/>
          <w:szCs w:val="28"/>
          <w:lang w:val="ro-RO" w:eastAsia="x-none"/>
        </w:rPr>
        <w:t xml:space="preserve"> a OIP, fiind recepționate </w:t>
      </w:r>
      <w:r>
        <w:rPr>
          <w:rFonts w:ascii="Times New Roman" w:hAnsi="Times New Roman" w:cs="Times New Roman"/>
          <w:bCs/>
          <w:iCs/>
          <w:sz w:val="28"/>
          <w:szCs w:val="28"/>
          <w:lang w:val="ro-RO" w:eastAsia="x-none"/>
        </w:rPr>
        <w:t>spre</w:t>
      </w:r>
      <w:r w:rsidRPr="00FE4906">
        <w:rPr>
          <w:rFonts w:ascii="Times New Roman" w:hAnsi="Times New Roman" w:cs="Times New Roman"/>
          <w:bCs/>
          <w:iCs/>
          <w:sz w:val="28"/>
          <w:szCs w:val="28"/>
          <w:lang w:val="ro-RO" w:eastAsia="x-none"/>
        </w:rPr>
        <w:t xml:space="preserve"> exploatare </w:t>
      </w:r>
      <w:r w:rsidRPr="00FE4906">
        <w:rPr>
          <w:rFonts w:ascii="Times New Roman" w:hAnsi="Times New Roman" w:cs="Times New Roman"/>
          <w:b/>
          <w:bCs/>
          <w:i/>
          <w:iCs/>
          <w:sz w:val="28"/>
          <w:szCs w:val="28"/>
          <w:lang w:val="ro-RO" w:eastAsia="x-none"/>
        </w:rPr>
        <w:t>39 OIP</w:t>
      </w:r>
      <w:r w:rsidRPr="00FE4906">
        <w:rPr>
          <w:rFonts w:ascii="Times New Roman" w:hAnsi="Times New Roman" w:cs="Times New Roman"/>
          <w:bCs/>
          <w:iCs/>
          <w:sz w:val="28"/>
          <w:szCs w:val="28"/>
          <w:lang w:val="ro-RO" w:eastAsia="x-none"/>
        </w:rPr>
        <w:t>. De asemenea</w:t>
      </w:r>
      <w:r>
        <w:rPr>
          <w:rFonts w:ascii="Times New Roman" w:hAnsi="Times New Roman" w:cs="Times New Roman"/>
          <w:bCs/>
          <w:iCs/>
          <w:sz w:val="28"/>
          <w:szCs w:val="28"/>
          <w:lang w:val="ro-RO" w:eastAsia="x-none"/>
        </w:rPr>
        <w:t>,</w:t>
      </w:r>
      <w:r w:rsidRPr="00FE4906">
        <w:rPr>
          <w:rFonts w:ascii="Times New Roman" w:hAnsi="Times New Roman" w:cs="Times New Roman"/>
          <w:bCs/>
          <w:iCs/>
          <w:sz w:val="28"/>
          <w:szCs w:val="28"/>
          <w:lang w:val="ro-RO" w:eastAsia="x-none"/>
        </w:rPr>
        <w:t xml:space="preserve"> s-a efectuat verificarea tehnică primară a echipamentului și utilajului la 3 OIP, și supravegherea tehnică a lucrărilor de construcție-montaj la </w:t>
      </w:r>
      <w:r w:rsidRPr="00FE4906">
        <w:rPr>
          <w:rFonts w:ascii="Times New Roman" w:hAnsi="Times New Roman" w:cs="Times New Roman"/>
          <w:b/>
          <w:bCs/>
          <w:i/>
          <w:iCs/>
          <w:sz w:val="28"/>
          <w:szCs w:val="28"/>
          <w:lang w:val="ro-RO" w:eastAsia="x-none"/>
        </w:rPr>
        <w:t>1 OIP</w:t>
      </w:r>
      <w:r w:rsidRPr="00FE4906">
        <w:rPr>
          <w:rFonts w:ascii="Times New Roman" w:hAnsi="Times New Roman" w:cs="Times New Roman"/>
          <w:bCs/>
          <w:iCs/>
          <w:sz w:val="28"/>
          <w:szCs w:val="28"/>
          <w:lang w:val="ro-RO" w:eastAsia="x-none"/>
        </w:rPr>
        <w:t xml:space="preserve">.  În rezultatul verificărilor au fost depistate </w:t>
      </w:r>
      <w:r w:rsidRPr="00FE4906">
        <w:rPr>
          <w:rFonts w:ascii="Times New Roman" w:hAnsi="Times New Roman" w:cs="Times New Roman"/>
          <w:b/>
          <w:bCs/>
          <w:i/>
          <w:iCs/>
          <w:sz w:val="28"/>
          <w:szCs w:val="28"/>
          <w:lang w:val="ro-RO" w:eastAsia="x-none"/>
        </w:rPr>
        <w:t xml:space="preserve">80 </w:t>
      </w:r>
      <w:r>
        <w:rPr>
          <w:rFonts w:ascii="Times New Roman" w:hAnsi="Times New Roman" w:cs="Times New Roman"/>
          <w:b/>
          <w:bCs/>
          <w:i/>
          <w:iCs/>
          <w:sz w:val="28"/>
          <w:szCs w:val="28"/>
          <w:lang w:val="ro-RO" w:eastAsia="x-none"/>
        </w:rPr>
        <w:t xml:space="preserve">de </w:t>
      </w:r>
      <w:r w:rsidRPr="00FE4906">
        <w:rPr>
          <w:rFonts w:ascii="Times New Roman" w:hAnsi="Times New Roman" w:cs="Times New Roman"/>
          <w:b/>
          <w:bCs/>
          <w:i/>
          <w:iCs/>
          <w:sz w:val="28"/>
          <w:szCs w:val="28"/>
          <w:lang w:val="ro-RO" w:eastAsia="x-none"/>
        </w:rPr>
        <w:t>încălcări</w:t>
      </w:r>
      <w:r w:rsidRPr="00FE4906">
        <w:rPr>
          <w:rFonts w:ascii="Times New Roman" w:hAnsi="Times New Roman" w:cs="Times New Roman"/>
          <w:bCs/>
          <w:iCs/>
          <w:sz w:val="28"/>
          <w:szCs w:val="28"/>
          <w:lang w:val="ro-RO" w:eastAsia="x-none"/>
        </w:rPr>
        <w:t xml:space="preserve">, astfel fiind </w:t>
      </w:r>
      <w:r>
        <w:rPr>
          <w:rFonts w:ascii="Times New Roman" w:hAnsi="Times New Roman" w:cs="Times New Roman"/>
          <w:bCs/>
          <w:iCs/>
          <w:sz w:val="28"/>
          <w:szCs w:val="28"/>
          <w:lang w:val="ro-RO" w:eastAsia="x-none"/>
        </w:rPr>
        <w:t xml:space="preserve">emise </w:t>
      </w:r>
      <w:r w:rsidRPr="00FE4906">
        <w:rPr>
          <w:rFonts w:ascii="Times New Roman" w:hAnsi="Times New Roman" w:cs="Times New Roman"/>
          <w:b/>
          <w:bCs/>
          <w:i/>
          <w:iCs/>
          <w:sz w:val="28"/>
          <w:szCs w:val="28"/>
          <w:lang w:val="ro-RO" w:eastAsia="x-none"/>
        </w:rPr>
        <w:t xml:space="preserve">3 </w:t>
      </w:r>
      <w:proofErr w:type="spellStart"/>
      <w:r w:rsidRPr="00FE4906">
        <w:rPr>
          <w:rFonts w:ascii="Times New Roman" w:hAnsi="Times New Roman" w:cs="Times New Roman"/>
          <w:b/>
          <w:bCs/>
          <w:i/>
          <w:iCs/>
          <w:sz w:val="28"/>
          <w:szCs w:val="28"/>
          <w:lang w:val="ro-RO" w:eastAsia="x-none"/>
        </w:rPr>
        <w:t>perscripții</w:t>
      </w:r>
      <w:proofErr w:type="spellEnd"/>
      <w:r>
        <w:rPr>
          <w:rFonts w:ascii="Times New Roman" w:hAnsi="Times New Roman" w:cs="Times New Roman"/>
          <w:b/>
          <w:bCs/>
          <w:i/>
          <w:iCs/>
          <w:sz w:val="28"/>
          <w:szCs w:val="28"/>
          <w:lang w:val="ro-RO" w:eastAsia="x-none"/>
        </w:rPr>
        <w:t xml:space="preserve"> </w:t>
      </w:r>
      <w:r w:rsidRPr="0083342A">
        <w:rPr>
          <w:rFonts w:ascii="Times New Roman" w:hAnsi="Times New Roman" w:cs="Times New Roman"/>
          <w:bCs/>
          <w:iCs/>
          <w:sz w:val="28"/>
          <w:szCs w:val="28"/>
          <w:lang w:val="ro-RO" w:eastAsia="x-none"/>
        </w:rPr>
        <w:t>privind înlăturarea neajunsurilor.</w:t>
      </w:r>
    </w:p>
    <w:p w:rsidR="001303F3" w:rsidRDefault="001303F3" w:rsidP="001303F3">
      <w:pPr>
        <w:spacing w:after="0" w:line="0" w:lineRule="atLeast"/>
        <w:ind w:firstLine="708"/>
        <w:jc w:val="both"/>
        <w:rPr>
          <w:rFonts w:ascii="Times New Roman" w:hAnsi="Times New Roman" w:cs="Times New Roman"/>
          <w:bCs/>
          <w:iCs/>
          <w:sz w:val="28"/>
          <w:szCs w:val="28"/>
          <w:lang w:val="ro-RO" w:eastAsia="x-none"/>
        </w:rPr>
      </w:pPr>
      <w:r w:rsidRPr="00FE4906">
        <w:rPr>
          <w:rFonts w:ascii="Times New Roman" w:hAnsi="Times New Roman" w:cs="Times New Roman"/>
          <w:b/>
          <w:bCs/>
          <w:i/>
          <w:iCs/>
          <w:sz w:val="28"/>
          <w:szCs w:val="28"/>
          <w:lang w:val="ro-RO" w:eastAsia="x-none"/>
        </w:rPr>
        <w:t>– domeniul siguranței ocupaționale –</w:t>
      </w:r>
      <w:r w:rsidRPr="00FE4906">
        <w:rPr>
          <w:rFonts w:ascii="Times New Roman" w:hAnsi="Times New Roman" w:cs="Times New Roman"/>
          <w:bCs/>
          <w:iCs/>
          <w:sz w:val="28"/>
          <w:szCs w:val="28"/>
          <w:lang w:val="ro-RO" w:eastAsia="x-none"/>
        </w:rPr>
        <w:t xml:space="preserve"> </w:t>
      </w:r>
    </w:p>
    <w:p w:rsidR="001303F3" w:rsidRDefault="001303F3" w:rsidP="001303F3">
      <w:pPr>
        <w:spacing w:after="0" w:line="0" w:lineRule="atLeast"/>
        <w:ind w:firstLine="708"/>
        <w:jc w:val="both"/>
        <w:rPr>
          <w:rFonts w:ascii="Times New Roman" w:hAnsi="Times New Roman" w:cs="Times New Roman"/>
          <w:bCs/>
          <w:iCs/>
          <w:sz w:val="28"/>
          <w:szCs w:val="28"/>
          <w:lang w:val="ro-RO" w:eastAsia="x-none"/>
        </w:rPr>
      </w:pPr>
      <w:r>
        <w:rPr>
          <w:rFonts w:ascii="Times New Roman" w:hAnsi="Times New Roman" w:cs="Times New Roman"/>
          <w:bCs/>
          <w:iCs/>
          <w:sz w:val="28"/>
          <w:szCs w:val="28"/>
          <w:lang w:val="ro-RO" w:eastAsia="x-none"/>
        </w:rPr>
        <w:t>P</w:t>
      </w:r>
      <w:r w:rsidRPr="00FE4906">
        <w:rPr>
          <w:rFonts w:ascii="Times New Roman" w:hAnsi="Times New Roman" w:cs="Times New Roman"/>
          <w:bCs/>
          <w:iCs/>
          <w:sz w:val="28"/>
          <w:szCs w:val="28"/>
          <w:lang w:val="ro-RO" w:eastAsia="x-none"/>
        </w:rPr>
        <w:t>e parcurs</w:t>
      </w:r>
      <w:r>
        <w:rPr>
          <w:rFonts w:ascii="Times New Roman" w:hAnsi="Times New Roman" w:cs="Times New Roman"/>
          <w:bCs/>
          <w:iCs/>
          <w:sz w:val="28"/>
          <w:szCs w:val="28"/>
          <w:lang w:val="ro-RO" w:eastAsia="x-none"/>
        </w:rPr>
        <w:t>ul</w:t>
      </w:r>
      <w:r w:rsidRPr="00FE4906">
        <w:rPr>
          <w:rFonts w:ascii="Times New Roman" w:hAnsi="Times New Roman" w:cs="Times New Roman"/>
          <w:bCs/>
          <w:iCs/>
          <w:sz w:val="28"/>
          <w:szCs w:val="28"/>
          <w:lang w:val="ro-RO" w:eastAsia="x-none"/>
        </w:rPr>
        <w:t xml:space="preserve"> acestei perioade,</w:t>
      </w:r>
      <w:r>
        <w:rPr>
          <w:rFonts w:ascii="Times New Roman" w:hAnsi="Times New Roman" w:cs="Times New Roman"/>
          <w:bCs/>
          <w:iCs/>
          <w:sz w:val="28"/>
          <w:szCs w:val="28"/>
          <w:lang w:val="ro-RO" w:eastAsia="x-none"/>
        </w:rPr>
        <w:t xml:space="preserve"> reprezentanții Agenției au examinat,</w:t>
      </w:r>
      <w:r w:rsidRPr="00FE4906">
        <w:rPr>
          <w:rFonts w:ascii="Times New Roman" w:hAnsi="Times New Roman" w:cs="Times New Roman"/>
          <w:bCs/>
          <w:iCs/>
          <w:sz w:val="28"/>
          <w:szCs w:val="28"/>
          <w:lang w:val="ro-RO" w:eastAsia="x-none"/>
        </w:rPr>
        <w:t xml:space="preserve"> cu ieșire la fața locului</w:t>
      </w:r>
      <w:r>
        <w:rPr>
          <w:rFonts w:ascii="Times New Roman" w:hAnsi="Times New Roman" w:cs="Times New Roman"/>
          <w:bCs/>
          <w:iCs/>
          <w:sz w:val="28"/>
          <w:szCs w:val="28"/>
          <w:lang w:val="ro-RO" w:eastAsia="x-none"/>
        </w:rPr>
        <w:t>,</w:t>
      </w:r>
      <w:r w:rsidRPr="00FE4906">
        <w:rPr>
          <w:rFonts w:ascii="Times New Roman" w:hAnsi="Times New Roman" w:cs="Times New Roman"/>
          <w:bCs/>
          <w:iCs/>
          <w:sz w:val="28"/>
          <w:szCs w:val="28"/>
          <w:lang w:val="ro-RO" w:eastAsia="x-none"/>
        </w:rPr>
        <w:t xml:space="preserve"> </w:t>
      </w:r>
      <w:r w:rsidRPr="00FE4906">
        <w:rPr>
          <w:rFonts w:ascii="Times New Roman" w:hAnsi="Times New Roman" w:cs="Times New Roman"/>
          <w:b/>
          <w:bCs/>
          <w:i/>
          <w:iCs/>
          <w:sz w:val="28"/>
          <w:szCs w:val="28"/>
          <w:lang w:val="ro-RO" w:eastAsia="x-none"/>
        </w:rPr>
        <w:t>11 solicitări</w:t>
      </w:r>
      <w:r w:rsidRPr="00FE4906">
        <w:rPr>
          <w:rFonts w:ascii="Times New Roman" w:hAnsi="Times New Roman" w:cs="Times New Roman"/>
          <w:bCs/>
          <w:iCs/>
          <w:sz w:val="28"/>
          <w:szCs w:val="28"/>
          <w:lang w:val="ro-RO" w:eastAsia="x-none"/>
        </w:rPr>
        <w:t xml:space="preserve"> privind eliminarea factorilor de risc </w:t>
      </w:r>
      <w:proofErr w:type="spellStart"/>
      <w:r w:rsidRPr="00FE4906">
        <w:rPr>
          <w:rFonts w:ascii="Times New Roman" w:hAnsi="Times New Roman" w:cs="Times New Roman"/>
          <w:bCs/>
          <w:iCs/>
          <w:sz w:val="28"/>
          <w:szCs w:val="28"/>
          <w:lang w:val="ro-RO" w:eastAsia="x-none"/>
        </w:rPr>
        <w:t>şi</w:t>
      </w:r>
      <w:proofErr w:type="spellEnd"/>
      <w:r w:rsidRPr="00FE4906">
        <w:rPr>
          <w:rFonts w:ascii="Times New Roman" w:hAnsi="Times New Roman" w:cs="Times New Roman"/>
          <w:bCs/>
          <w:iCs/>
          <w:sz w:val="28"/>
          <w:szCs w:val="28"/>
          <w:lang w:val="ro-RO" w:eastAsia="x-none"/>
        </w:rPr>
        <w:t xml:space="preserve"> de accidentare c</w:t>
      </w:r>
      <w:r>
        <w:rPr>
          <w:rFonts w:ascii="Times New Roman" w:hAnsi="Times New Roman" w:cs="Times New Roman"/>
          <w:bCs/>
          <w:iCs/>
          <w:sz w:val="28"/>
          <w:szCs w:val="28"/>
          <w:lang w:val="ro-RO" w:eastAsia="x-none"/>
        </w:rPr>
        <w:t>â</w:t>
      </w:r>
      <w:r w:rsidRPr="00FE4906">
        <w:rPr>
          <w:rFonts w:ascii="Times New Roman" w:hAnsi="Times New Roman" w:cs="Times New Roman"/>
          <w:bCs/>
          <w:iCs/>
          <w:sz w:val="28"/>
          <w:szCs w:val="28"/>
          <w:lang w:val="ro-RO" w:eastAsia="x-none"/>
        </w:rPr>
        <w:t xml:space="preserve">t și </w:t>
      </w:r>
      <w:proofErr w:type="spellStart"/>
      <w:r w:rsidRPr="00FE4906">
        <w:rPr>
          <w:rFonts w:ascii="Times New Roman" w:hAnsi="Times New Roman" w:cs="Times New Roman"/>
          <w:bCs/>
          <w:iCs/>
          <w:sz w:val="28"/>
          <w:szCs w:val="28"/>
          <w:lang w:val="ro-RO" w:eastAsia="x-none"/>
        </w:rPr>
        <w:t>protecţia</w:t>
      </w:r>
      <w:proofErr w:type="spellEnd"/>
      <w:r w:rsidRPr="00FE4906">
        <w:rPr>
          <w:rFonts w:ascii="Times New Roman" w:hAnsi="Times New Roman" w:cs="Times New Roman"/>
          <w:bCs/>
          <w:iCs/>
          <w:sz w:val="28"/>
          <w:szCs w:val="28"/>
          <w:lang w:val="ro-RO" w:eastAsia="x-none"/>
        </w:rPr>
        <w:t xml:space="preserve"> lucrătorilor la locul de muncă.</w:t>
      </w:r>
      <w:r>
        <w:rPr>
          <w:rFonts w:ascii="Times New Roman" w:hAnsi="Times New Roman" w:cs="Times New Roman"/>
          <w:bCs/>
          <w:iCs/>
          <w:sz w:val="28"/>
          <w:szCs w:val="28"/>
          <w:lang w:val="ro-RO" w:eastAsia="x-none"/>
        </w:rPr>
        <w:t xml:space="preserve"> </w:t>
      </w:r>
    </w:p>
    <w:p w:rsidR="001303F3" w:rsidRDefault="001303F3" w:rsidP="001303F3">
      <w:pPr>
        <w:spacing w:after="0" w:line="0" w:lineRule="atLeast"/>
        <w:ind w:firstLine="708"/>
        <w:jc w:val="both"/>
        <w:rPr>
          <w:rFonts w:ascii="Times New Roman" w:hAnsi="Times New Roman" w:cs="Times New Roman"/>
          <w:bCs/>
          <w:iCs/>
          <w:sz w:val="28"/>
          <w:szCs w:val="28"/>
          <w:lang w:val="ro-RO" w:eastAsia="x-none"/>
        </w:rPr>
      </w:pPr>
      <w:r w:rsidRPr="00FE4906">
        <w:rPr>
          <w:rFonts w:ascii="Times New Roman" w:hAnsi="Times New Roman" w:cs="Times New Roman"/>
          <w:bCs/>
          <w:iCs/>
          <w:sz w:val="28"/>
          <w:szCs w:val="28"/>
          <w:lang w:val="ro-RO" w:eastAsia="x-none"/>
        </w:rPr>
        <w:t>De asemenea,</w:t>
      </w:r>
      <w:r>
        <w:rPr>
          <w:rFonts w:ascii="Times New Roman" w:hAnsi="Times New Roman" w:cs="Times New Roman"/>
          <w:bCs/>
          <w:iCs/>
          <w:sz w:val="28"/>
          <w:szCs w:val="28"/>
          <w:lang w:val="ro-RO" w:eastAsia="x-none"/>
        </w:rPr>
        <w:t xml:space="preserve"> pentru ridicarea gradului de pregătire profesională, </w:t>
      </w:r>
      <w:r w:rsidRPr="00FE4906">
        <w:rPr>
          <w:rFonts w:ascii="Times New Roman" w:hAnsi="Times New Roman" w:cs="Times New Roman"/>
          <w:bCs/>
          <w:iCs/>
          <w:sz w:val="28"/>
          <w:szCs w:val="28"/>
          <w:lang w:val="ro-RO" w:eastAsia="x-none"/>
        </w:rPr>
        <w:t xml:space="preserve">reprezentanții Agenției au participat la 25 </w:t>
      </w:r>
      <w:r>
        <w:rPr>
          <w:rFonts w:ascii="Times New Roman" w:hAnsi="Times New Roman" w:cs="Times New Roman"/>
          <w:bCs/>
          <w:iCs/>
          <w:sz w:val="28"/>
          <w:szCs w:val="28"/>
          <w:lang w:val="ro-RO" w:eastAsia="x-none"/>
        </w:rPr>
        <w:t xml:space="preserve">de </w:t>
      </w:r>
      <w:r w:rsidRPr="00FE4906">
        <w:rPr>
          <w:rFonts w:ascii="Times New Roman" w:hAnsi="Times New Roman" w:cs="Times New Roman"/>
          <w:bCs/>
          <w:iCs/>
          <w:sz w:val="28"/>
          <w:szCs w:val="28"/>
          <w:lang w:val="ro-RO" w:eastAsia="x-none"/>
        </w:rPr>
        <w:t xml:space="preserve">ședințe și seminare de instruire </w:t>
      </w:r>
      <w:r>
        <w:rPr>
          <w:rFonts w:ascii="Times New Roman" w:hAnsi="Times New Roman" w:cs="Times New Roman"/>
          <w:bCs/>
          <w:iCs/>
          <w:sz w:val="28"/>
          <w:szCs w:val="28"/>
          <w:lang w:val="ro-RO" w:eastAsia="x-none"/>
        </w:rPr>
        <w:t>profesională organizate de către Ministeru</w:t>
      </w:r>
      <w:r w:rsidR="00720CFD">
        <w:rPr>
          <w:rFonts w:ascii="Times New Roman" w:hAnsi="Times New Roman" w:cs="Times New Roman"/>
          <w:bCs/>
          <w:iCs/>
          <w:sz w:val="28"/>
          <w:szCs w:val="28"/>
          <w:lang w:val="ro-RO" w:eastAsia="x-none"/>
        </w:rPr>
        <w:t>l E</w:t>
      </w:r>
      <w:r>
        <w:rPr>
          <w:rFonts w:ascii="Times New Roman" w:hAnsi="Times New Roman" w:cs="Times New Roman"/>
          <w:bCs/>
          <w:iCs/>
          <w:sz w:val="28"/>
          <w:szCs w:val="28"/>
          <w:lang w:val="ro-RO" w:eastAsia="x-none"/>
        </w:rPr>
        <w:t xml:space="preserve">conomiei și </w:t>
      </w:r>
      <w:r w:rsidR="00720CFD">
        <w:rPr>
          <w:rFonts w:ascii="Times New Roman" w:hAnsi="Times New Roman" w:cs="Times New Roman"/>
          <w:bCs/>
          <w:iCs/>
          <w:sz w:val="28"/>
          <w:szCs w:val="28"/>
          <w:lang w:val="ro-RO" w:eastAsia="x-none"/>
        </w:rPr>
        <w:t>I</w:t>
      </w:r>
      <w:r>
        <w:rPr>
          <w:rFonts w:ascii="Times New Roman" w:hAnsi="Times New Roman" w:cs="Times New Roman"/>
          <w:bCs/>
          <w:iCs/>
          <w:sz w:val="28"/>
          <w:szCs w:val="28"/>
          <w:lang w:val="ro-RO" w:eastAsia="x-none"/>
        </w:rPr>
        <w:t xml:space="preserve">nfrastructurii </w:t>
      </w:r>
      <w:r w:rsidRPr="00FE4906">
        <w:rPr>
          <w:rFonts w:ascii="Times New Roman" w:hAnsi="Times New Roman" w:cs="Times New Roman"/>
          <w:bCs/>
          <w:iCs/>
          <w:sz w:val="28"/>
          <w:szCs w:val="28"/>
          <w:lang w:val="ro-RO" w:eastAsia="x-none"/>
        </w:rPr>
        <w:t xml:space="preserve">cu suportul experților internaționali. </w:t>
      </w:r>
    </w:p>
    <w:p w:rsidR="00955F20" w:rsidRDefault="00955F20" w:rsidP="001303F3">
      <w:pPr>
        <w:spacing w:after="0" w:line="0" w:lineRule="atLeast"/>
        <w:ind w:firstLine="708"/>
        <w:jc w:val="both"/>
        <w:rPr>
          <w:rFonts w:ascii="Times New Roman" w:hAnsi="Times New Roman" w:cs="Times New Roman"/>
          <w:bCs/>
          <w:iCs/>
          <w:sz w:val="28"/>
          <w:szCs w:val="28"/>
          <w:lang w:val="ro-RO" w:eastAsia="x-none"/>
        </w:rPr>
      </w:pPr>
    </w:p>
    <w:p w:rsidR="00955F20" w:rsidRPr="00FE4906" w:rsidRDefault="00955F20" w:rsidP="001303F3">
      <w:pPr>
        <w:spacing w:after="0" w:line="0" w:lineRule="atLeast"/>
        <w:ind w:firstLine="708"/>
        <w:jc w:val="both"/>
        <w:rPr>
          <w:rFonts w:ascii="Times New Roman" w:hAnsi="Times New Roman" w:cs="Times New Roman"/>
          <w:bCs/>
          <w:iCs/>
          <w:sz w:val="28"/>
          <w:szCs w:val="28"/>
          <w:lang w:val="ro-RO" w:eastAsia="x-none"/>
        </w:rPr>
      </w:pPr>
    </w:p>
    <w:sectPr w:rsidR="00955F20" w:rsidRPr="00FE490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6F"/>
    <w:rsid w:val="0005786F"/>
    <w:rsid w:val="00097933"/>
    <w:rsid w:val="001303F3"/>
    <w:rsid w:val="00720CFD"/>
    <w:rsid w:val="00955F20"/>
    <w:rsid w:val="00C772E9"/>
    <w:rsid w:val="00F6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43006-BA08-4FD1-8411-622CBFCE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F3"/>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303F3"/>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1303F3"/>
    <w:rPr>
      <w:rFonts w:eastAsiaTheme="minorEastAsia"/>
      <w:color w:val="5A5A5A" w:themeColor="text1" w:themeTint="A5"/>
      <w:spacing w:val="15"/>
      <w:lang w:val="ru-RU" w:eastAsia="ru-RU"/>
    </w:rPr>
  </w:style>
  <w:style w:type="paragraph" w:styleId="NormalWeb">
    <w:name w:val="Normal (Web)"/>
    <w:basedOn w:val="Normal"/>
    <w:uiPriority w:val="99"/>
    <w:unhideWhenUsed/>
    <w:rsid w:val="00C772E9"/>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styleId="BalloonText">
    <w:name w:val="Balloon Text"/>
    <w:basedOn w:val="Normal"/>
    <w:link w:val="BalloonTextChar"/>
    <w:uiPriority w:val="99"/>
    <w:semiHidden/>
    <w:unhideWhenUsed/>
    <w:rsid w:val="00720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CFD"/>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2018-05-24T06:06:00Z</cp:lastPrinted>
  <dcterms:created xsi:type="dcterms:W3CDTF">2018-05-23T13:16:00Z</dcterms:created>
  <dcterms:modified xsi:type="dcterms:W3CDTF">2018-05-24T06:06:00Z</dcterms:modified>
</cp:coreProperties>
</file>